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32" w:rsidRDefault="00F732B5" w:rsidP="00980D32">
      <w:pPr>
        <w:spacing w:after="0" w:line="360" w:lineRule="auto"/>
        <w:jc w:val="center"/>
        <w:rPr>
          <w:rFonts w:ascii="Times New Roman" w:hAnsi="Times New Roman" w:cs="Times New Roman"/>
          <w:b/>
          <w:sz w:val="24"/>
          <w:szCs w:val="24"/>
        </w:rPr>
      </w:pPr>
      <w:r w:rsidRPr="00F732B5">
        <w:rPr>
          <w:rFonts w:ascii="Times New Roman" w:hAnsi="Times New Roman" w:cs="Times New Roman"/>
          <w:b/>
          <w:sz w:val="24"/>
          <w:szCs w:val="24"/>
        </w:rPr>
        <w:t>MUĞLA SITKI KOÇMAN ÜNİVERSİTESİ</w:t>
      </w:r>
    </w:p>
    <w:p w:rsidR="00980D32" w:rsidRDefault="00F732B5" w:rsidP="00980D32">
      <w:pPr>
        <w:spacing w:after="0" w:line="360" w:lineRule="auto"/>
        <w:jc w:val="center"/>
        <w:rPr>
          <w:rFonts w:ascii="Times New Roman" w:hAnsi="Times New Roman" w:cs="Times New Roman"/>
          <w:b/>
          <w:sz w:val="24"/>
          <w:szCs w:val="24"/>
        </w:rPr>
      </w:pPr>
      <w:r w:rsidRPr="00F732B5">
        <w:rPr>
          <w:rFonts w:ascii="Times New Roman" w:hAnsi="Times New Roman" w:cs="Times New Roman"/>
          <w:b/>
          <w:sz w:val="24"/>
          <w:szCs w:val="24"/>
        </w:rPr>
        <w:t>SAĞLIK BİLİMLERİ FAKÜLTESİ</w:t>
      </w:r>
    </w:p>
    <w:p w:rsidR="00980D32" w:rsidRDefault="00F732B5" w:rsidP="00980D32">
      <w:pPr>
        <w:spacing w:after="0" w:line="360" w:lineRule="auto"/>
        <w:jc w:val="center"/>
        <w:rPr>
          <w:rFonts w:ascii="Times New Roman" w:hAnsi="Times New Roman" w:cs="Times New Roman"/>
          <w:b/>
          <w:sz w:val="24"/>
          <w:szCs w:val="24"/>
        </w:rPr>
      </w:pPr>
      <w:r w:rsidRPr="00F732B5">
        <w:rPr>
          <w:rFonts w:ascii="Times New Roman" w:hAnsi="Times New Roman" w:cs="Times New Roman"/>
          <w:b/>
          <w:sz w:val="24"/>
          <w:szCs w:val="24"/>
        </w:rPr>
        <w:t>HEMŞİRELİK BÖLÜMÜ</w:t>
      </w:r>
    </w:p>
    <w:p w:rsidR="00F732B5" w:rsidRPr="00F732B5" w:rsidRDefault="00F732B5" w:rsidP="00980D32">
      <w:pPr>
        <w:spacing w:after="0" w:line="360" w:lineRule="auto"/>
        <w:jc w:val="center"/>
        <w:rPr>
          <w:rFonts w:ascii="Times New Roman" w:hAnsi="Times New Roman" w:cs="Times New Roman"/>
          <w:b/>
          <w:sz w:val="24"/>
          <w:szCs w:val="24"/>
        </w:rPr>
      </w:pPr>
      <w:r w:rsidRPr="00F732B5">
        <w:rPr>
          <w:rFonts w:ascii="Times New Roman" w:hAnsi="Times New Roman" w:cs="Times New Roman"/>
          <w:b/>
          <w:sz w:val="24"/>
          <w:szCs w:val="24"/>
        </w:rPr>
        <w:t>ÖĞRETİM ELEMA</w:t>
      </w:r>
      <w:r w:rsidR="004A7A0A">
        <w:rPr>
          <w:rFonts w:ascii="Times New Roman" w:hAnsi="Times New Roman" w:cs="Times New Roman"/>
          <w:b/>
          <w:sz w:val="24"/>
          <w:szCs w:val="24"/>
        </w:rPr>
        <w:t xml:space="preserve">NI VE ÖĞRENCİLERİN </w:t>
      </w:r>
      <w:r w:rsidRPr="00F732B5">
        <w:rPr>
          <w:rFonts w:ascii="Times New Roman" w:hAnsi="Times New Roman" w:cs="Times New Roman"/>
          <w:b/>
          <w:sz w:val="24"/>
          <w:szCs w:val="24"/>
        </w:rPr>
        <w:t>UYGULAMA ALANLARINDA KARŞILAŞILABİLECEKLERİ RİSKLER VE RİSKLE KARŞILAŞMA DURUMUNDA YAPILACAKLARA YÖNELİK USUL VE ESASLAR</w:t>
      </w:r>
    </w:p>
    <w:p w:rsidR="00F732B5" w:rsidRPr="00F732B5" w:rsidRDefault="00F732B5" w:rsidP="00E95CD5">
      <w:pPr>
        <w:spacing w:line="360" w:lineRule="auto"/>
        <w:jc w:val="both"/>
        <w:rPr>
          <w:rFonts w:ascii="Times New Roman" w:hAnsi="Times New Roman" w:cs="Times New Roman"/>
          <w:sz w:val="24"/>
          <w:szCs w:val="24"/>
        </w:rPr>
      </w:pPr>
      <w:r w:rsidRPr="00F732B5">
        <w:rPr>
          <w:rFonts w:ascii="Times New Roman" w:hAnsi="Times New Roman" w:cs="Times New Roman"/>
          <w:sz w:val="24"/>
          <w:szCs w:val="24"/>
        </w:rPr>
        <w:t xml:space="preserve"> </w:t>
      </w:r>
      <w:r w:rsidRPr="00F732B5">
        <w:rPr>
          <w:rFonts w:ascii="Times New Roman" w:hAnsi="Times New Roman" w:cs="Times New Roman"/>
          <w:b/>
          <w:sz w:val="24"/>
          <w:szCs w:val="24"/>
        </w:rPr>
        <w:t>1. AMAÇ</w:t>
      </w:r>
      <w:r w:rsidR="00980D32">
        <w:rPr>
          <w:rFonts w:ascii="Times New Roman" w:hAnsi="Times New Roman" w:cs="Times New Roman"/>
          <w:b/>
          <w:sz w:val="24"/>
          <w:szCs w:val="24"/>
        </w:rPr>
        <w:t>:</w:t>
      </w:r>
      <w:r w:rsidRPr="00F732B5">
        <w:rPr>
          <w:rFonts w:ascii="Times New Roman" w:hAnsi="Times New Roman" w:cs="Times New Roman"/>
          <w:sz w:val="24"/>
          <w:szCs w:val="24"/>
        </w:rPr>
        <w:t xml:space="preserve"> </w:t>
      </w:r>
      <w:r w:rsidR="00DD6A3C">
        <w:rPr>
          <w:rFonts w:ascii="Times New Roman" w:hAnsi="Times New Roman" w:cs="Times New Roman"/>
          <w:sz w:val="24"/>
          <w:szCs w:val="24"/>
        </w:rPr>
        <w:t xml:space="preserve">Muğla Sıtkı Koçman </w:t>
      </w:r>
      <w:r w:rsidR="00DD6A3C" w:rsidRPr="00F732B5">
        <w:rPr>
          <w:rFonts w:ascii="Times New Roman" w:hAnsi="Times New Roman" w:cs="Times New Roman"/>
          <w:sz w:val="24"/>
          <w:szCs w:val="24"/>
        </w:rPr>
        <w:t xml:space="preserve">Üniversitesi </w:t>
      </w:r>
      <w:r w:rsidR="00DD6A3C">
        <w:rPr>
          <w:rFonts w:ascii="Times New Roman" w:hAnsi="Times New Roman" w:cs="Times New Roman"/>
          <w:sz w:val="24"/>
          <w:szCs w:val="24"/>
        </w:rPr>
        <w:t>Sağlık Bilimleri</w:t>
      </w:r>
      <w:r w:rsidR="00DD6A3C" w:rsidRPr="00F732B5">
        <w:rPr>
          <w:rFonts w:ascii="Times New Roman" w:hAnsi="Times New Roman" w:cs="Times New Roman"/>
          <w:sz w:val="24"/>
          <w:szCs w:val="24"/>
        </w:rPr>
        <w:t xml:space="preserve"> Fakültesi </w:t>
      </w:r>
      <w:r w:rsidR="00DD6A3C">
        <w:rPr>
          <w:rFonts w:ascii="Times New Roman" w:hAnsi="Times New Roman" w:cs="Times New Roman"/>
          <w:sz w:val="24"/>
          <w:szCs w:val="24"/>
        </w:rPr>
        <w:t>Hemşirelik Bölümü</w:t>
      </w:r>
      <w:r w:rsidR="00DD6A3C" w:rsidRPr="00F732B5">
        <w:rPr>
          <w:rFonts w:ascii="Times New Roman" w:hAnsi="Times New Roman" w:cs="Times New Roman"/>
          <w:sz w:val="24"/>
          <w:szCs w:val="24"/>
        </w:rPr>
        <w:t xml:space="preserve"> </w:t>
      </w:r>
      <w:r w:rsidRPr="00F732B5">
        <w:rPr>
          <w:rFonts w:ascii="Times New Roman" w:hAnsi="Times New Roman" w:cs="Times New Roman"/>
          <w:sz w:val="24"/>
          <w:szCs w:val="24"/>
        </w:rPr>
        <w:t xml:space="preserve">öğretim elemanı ve öğrencilerin karşılaşılabilecekleri riskler ve riskle karşılaşma durumunda yapılacaklara yönelik usul ve esasların belirlenmesidir. </w:t>
      </w:r>
    </w:p>
    <w:p w:rsidR="00F732B5" w:rsidRPr="00F732B5" w:rsidRDefault="00F732B5" w:rsidP="00E95CD5">
      <w:pPr>
        <w:spacing w:line="360" w:lineRule="auto"/>
        <w:jc w:val="both"/>
        <w:rPr>
          <w:rFonts w:ascii="Times New Roman" w:hAnsi="Times New Roman" w:cs="Times New Roman"/>
          <w:sz w:val="24"/>
          <w:szCs w:val="24"/>
        </w:rPr>
      </w:pPr>
      <w:r w:rsidRPr="00F732B5">
        <w:rPr>
          <w:rFonts w:ascii="Times New Roman" w:hAnsi="Times New Roman" w:cs="Times New Roman"/>
          <w:b/>
          <w:sz w:val="24"/>
          <w:szCs w:val="24"/>
        </w:rPr>
        <w:t>2. KAPSAM</w:t>
      </w:r>
      <w:r w:rsidR="00980D32">
        <w:rPr>
          <w:rFonts w:ascii="Times New Roman" w:hAnsi="Times New Roman" w:cs="Times New Roman"/>
          <w:b/>
          <w:sz w:val="24"/>
          <w:szCs w:val="24"/>
        </w:rPr>
        <w:t>:</w:t>
      </w:r>
      <w:r w:rsidRPr="00F732B5">
        <w:rPr>
          <w:rFonts w:ascii="Times New Roman" w:hAnsi="Times New Roman" w:cs="Times New Roman"/>
          <w:sz w:val="24"/>
          <w:szCs w:val="24"/>
        </w:rPr>
        <w:t xml:space="preserve"> Bu prosedür </w:t>
      </w:r>
      <w:r w:rsidR="00DD6A3C">
        <w:rPr>
          <w:rFonts w:ascii="Times New Roman" w:hAnsi="Times New Roman" w:cs="Times New Roman"/>
          <w:sz w:val="24"/>
          <w:szCs w:val="24"/>
        </w:rPr>
        <w:t xml:space="preserve">Muğla Sıtkı Koçman </w:t>
      </w:r>
      <w:r w:rsidR="00DD6A3C" w:rsidRPr="00F732B5">
        <w:rPr>
          <w:rFonts w:ascii="Times New Roman" w:hAnsi="Times New Roman" w:cs="Times New Roman"/>
          <w:sz w:val="24"/>
          <w:szCs w:val="24"/>
        </w:rPr>
        <w:t xml:space="preserve">Üniversitesi </w:t>
      </w:r>
      <w:r w:rsidR="00DD6A3C">
        <w:rPr>
          <w:rFonts w:ascii="Times New Roman" w:hAnsi="Times New Roman" w:cs="Times New Roman"/>
          <w:sz w:val="24"/>
          <w:szCs w:val="24"/>
        </w:rPr>
        <w:t>Sağlık Bilimleri</w:t>
      </w:r>
      <w:r w:rsidR="00DD6A3C" w:rsidRPr="00F732B5">
        <w:rPr>
          <w:rFonts w:ascii="Times New Roman" w:hAnsi="Times New Roman" w:cs="Times New Roman"/>
          <w:sz w:val="24"/>
          <w:szCs w:val="24"/>
        </w:rPr>
        <w:t xml:space="preserve"> Fakültesi </w:t>
      </w:r>
      <w:r w:rsidR="00DD6A3C">
        <w:rPr>
          <w:rFonts w:ascii="Times New Roman" w:hAnsi="Times New Roman" w:cs="Times New Roman"/>
          <w:sz w:val="24"/>
          <w:szCs w:val="24"/>
        </w:rPr>
        <w:t>Hemşirelik Bölümü</w:t>
      </w:r>
      <w:r w:rsidR="00DD6A3C" w:rsidRPr="00F732B5">
        <w:rPr>
          <w:rFonts w:ascii="Times New Roman" w:hAnsi="Times New Roman" w:cs="Times New Roman"/>
          <w:sz w:val="24"/>
          <w:szCs w:val="24"/>
        </w:rPr>
        <w:t xml:space="preserve"> </w:t>
      </w:r>
      <w:r w:rsidRPr="00F732B5">
        <w:rPr>
          <w:rFonts w:ascii="Times New Roman" w:hAnsi="Times New Roman" w:cs="Times New Roman"/>
          <w:sz w:val="24"/>
          <w:szCs w:val="24"/>
        </w:rPr>
        <w:t xml:space="preserve">öğretim elemanı ve öğrencilerin karşılaşılabilecekleri riskler ve riskle karşılaşma durumunda yapılması gereken tüm uygulamaları kapsamaktadır. </w:t>
      </w:r>
    </w:p>
    <w:p w:rsidR="00F732B5" w:rsidRPr="00F732B5" w:rsidRDefault="00F732B5" w:rsidP="00E95CD5">
      <w:pPr>
        <w:spacing w:line="360" w:lineRule="auto"/>
        <w:jc w:val="both"/>
        <w:rPr>
          <w:rFonts w:ascii="Times New Roman" w:hAnsi="Times New Roman" w:cs="Times New Roman"/>
          <w:sz w:val="24"/>
          <w:szCs w:val="24"/>
        </w:rPr>
      </w:pPr>
      <w:r w:rsidRPr="00F732B5">
        <w:rPr>
          <w:rFonts w:ascii="Times New Roman" w:hAnsi="Times New Roman" w:cs="Times New Roman"/>
          <w:b/>
          <w:sz w:val="24"/>
          <w:szCs w:val="24"/>
        </w:rPr>
        <w:t>3. SORUMLULAR</w:t>
      </w:r>
      <w:r w:rsidR="00980D32">
        <w:rPr>
          <w:rFonts w:ascii="Times New Roman" w:hAnsi="Times New Roman" w:cs="Times New Roman"/>
          <w:b/>
          <w:sz w:val="24"/>
          <w:szCs w:val="24"/>
        </w:rPr>
        <w:t>:</w:t>
      </w:r>
      <w:r w:rsidRPr="00F732B5">
        <w:rPr>
          <w:rFonts w:ascii="Times New Roman" w:hAnsi="Times New Roman" w:cs="Times New Roman"/>
          <w:sz w:val="24"/>
          <w:szCs w:val="24"/>
        </w:rPr>
        <w:t xml:space="preserve"> Bu prosedürün uygulanmasından </w:t>
      </w:r>
      <w:r w:rsidR="00DD6A3C">
        <w:rPr>
          <w:rFonts w:ascii="Times New Roman" w:hAnsi="Times New Roman" w:cs="Times New Roman"/>
          <w:sz w:val="24"/>
          <w:szCs w:val="24"/>
        </w:rPr>
        <w:t xml:space="preserve">Muğla Sıtkı Koçman </w:t>
      </w:r>
      <w:r w:rsidR="00DD6A3C" w:rsidRPr="00F732B5">
        <w:rPr>
          <w:rFonts w:ascii="Times New Roman" w:hAnsi="Times New Roman" w:cs="Times New Roman"/>
          <w:sz w:val="24"/>
          <w:szCs w:val="24"/>
        </w:rPr>
        <w:t xml:space="preserve">Üniversitesi </w:t>
      </w:r>
      <w:r w:rsidR="00DD6A3C">
        <w:rPr>
          <w:rFonts w:ascii="Times New Roman" w:hAnsi="Times New Roman" w:cs="Times New Roman"/>
          <w:sz w:val="24"/>
          <w:szCs w:val="24"/>
        </w:rPr>
        <w:t>Sağlık Bilimleri</w:t>
      </w:r>
      <w:r w:rsidR="00DD6A3C" w:rsidRPr="00F732B5">
        <w:rPr>
          <w:rFonts w:ascii="Times New Roman" w:hAnsi="Times New Roman" w:cs="Times New Roman"/>
          <w:sz w:val="24"/>
          <w:szCs w:val="24"/>
        </w:rPr>
        <w:t xml:space="preserve"> Fakültesi </w:t>
      </w:r>
      <w:r w:rsidR="00DD6A3C">
        <w:rPr>
          <w:rFonts w:ascii="Times New Roman" w:hAnsi="Times New Roman" w:cs="Times New Roman"/>
          <w:sz w:val="24"/>
          <w:szCs w:val="24"/>
        </w:rPr>
        <w:t>Hemşirelik Bölümü</w:t>
      </w:r>
      <w:r w:rsidR="00DD6A3C" w:rsidRPr="00F732B5">
        <w:rPr>
          <w:rFonts w:ascii="Times New Roman" w:hAnsi="Times New Roman" w:cs="Times New Roman"/>
          <w:sz w:val="24"/>
          <w:szCs w:val="24"/>
        </w:rPr>
        <w:t xml:space="preserve"> </w:t>
      </w:r>
      <w:r w:rsidR="00DD6A3C">
        <w:rPr>
          <w:rFonts w:ascii="Times New Roman" w:hAnsi="Times New Roman" w:cs="Times New Roman"/>
          <w:sz w:val="24"/>
          <w:szCs w:val="24"/>
        </w:rPr>
        <w:t>ö</w:t>
      </w:r>
      <w:r w:rsidRPr="00F732B5">
        <w:rPr>
          <w:rFonts w:ascii="Times New Roman" w:hAnsi="Times New Roman" w:cs="Times New Roman"/>
          <w:sz w:val="24"/>
          <w:szCs w:val="24"/>
        </w:rPr>
        <w:t xml:space="preserve">ğretim elemanları ve öğrencileri sorumludur. </w:t>
      </w:r>
    </w:p>
    <w:p w:rsidR="00F732B5" w:rsidRDefault="00F732B5" w:rsidP="00F732B5">
      <w:pPr>
        <w:spacing w:line="360" w:lineRule="auto"/>
        <w:jc w:val="both"/>
        <w:rPr>
          <w:rFonts w:ascii="Times New Roman" w:hAnsi="Times New Roman" w:cs="Times New Roman"/>
          <w:sz w:val="24"/>
          <w:szCs w:val="24"/>
        </w:rPr>
      </w:pPr>
      <w:r w:rsidRPr="00F732B5">
        <w:rPr>
          <w:rFonts w:ascii="Times New Roman" w:hAnsi="Times New Roman" w:cs="Times New Roman"/>
          <w:b/>
          <w:sz w:val="24"/>
          <w:szCs w:val="24"/>
        </w:rPr>
        <w:t xml:space="preserve">4. </w:t>
      </w:r>
      <w:r w:rsidR="00DD6A3C">
        <w:rPr>
          <w:rFonts w:ascii="Times New Roman" w:hAnsi="Times New Roman" w:cs="Times New Roman"/>
          <w:b/>
          <w:sz w:val="24"/>
          <w:szCs w:val="24"/>
        </w:rPr>
        <w:t xml:space="preserve">MUĞLA SITKI KOÇMAN </w:t>
      </w:r>
      <w:r w:rsidRPr="00F732B5">
        <w:rPr>
          <w:rFonts w:ascii="Times New Roman" w:hAnsi="Times New Roman" w:cs="Times New Roman"/>
          <w:b/>
          <w:sz w:val="24"/>
          <w:szCs w:val="24"/>
        </w:rPr>
        <w:t xml:space="preserve">ÜNİVERSİTESİ </w:t>
      </w:r>
      <w:r w:rsidR="00DD6A3C" w:rsidRPr="00F732B5">
        <w:rPr>
          <w:rFonts w:ascii="Times New Roman" w:hAnsi="Times New Roman" w:cs="Times New Roman"/>
          <w:b/>
          <w:sz w:val="24"/>
          <w:szCs w:val="24"/>
        </w:rPr>
        <w:t>SAĞLIK BİLİMLERİ FAKÜLTESİ HEMŞİRELİK BÖLÜMÜ</w:t>
      </w:r>
      <w:r w:rsidRPr="00F732B5">
        <w:rPr>
          <w:rFonts w:ascii="Times New Roman" w:hAnsi="Times New Roman" w:cs="Times New Roman"/>
          <w:b/>
          <w:sz w:val="24"/>
          <w:szCs w:val="24"/>
        </w:rPr>
        <w:t xml:space="preserve"> ÖĞRETİM ELEMANI VE ÖĞRENCİLERİN LABORATUAR VE UYGULAMA ALANLARINDA KARŞILAŞILABİLECEKLERİ RİSKLER VE RİSKLE KARŞILAŞMA DURUMUNDA YAPILACAKLARA YÖNELİK USUL VE ESASLAR</w:t>
      </w:r>
      <w:r w:rsidRPr="00F732B5">
        <w:rPr>
          <w:rFonts w:ascii="Times New Roman" w:hAnsi="Times New Roman" w:cs="Times New Roman"/>
          <w:sz w:val="24"/>
          <w:szCs w:val="24"/>
        </w:rPr>
        <w:t xml:space="preserve"> </w:t>
      </w:r>
    </w:p>
    <w:p w:rsidR="00F732B5" w:rsidRPr="00F732B5" w:rsidRDefault="00DD6A3C" w:rsidP="00F732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Muğla Sıtkı Koçman </w:t>
      </w:r>
      <w:r w:rsidR="00F732B5" w:rsidRPr="00F732B5">
        <w:rPr>
          <w:rFonts w:ascii="Times New Roman" w:hAnsi="Times New Roman" w:cs="Times New Roman"/>
          <w:sz w:val="24"/>
          <w:szCs w:val="24"/>
        </w:rPr>
        <w:t xml:space="preserve">Üniversitesi </w:t>
      </w:r>
      <w:r>
        <w:rPr>
          <w:rFonts w:ascii="Times New Roman" w:hAnsi="Times New Roman" w:cs="Times New Roman"/>
          <w:sz w:val="24"/>
          <w:szCs w:val="24"/>
        </w:rPr>
        <w:t>Sağlık Bilimleri</w:t>
      </w:r>
      <w:r w:rsidR="00F732B5" w:rsidRPr="00F732B5">
        <w:rPr>
          <w:rFonts w:ascii="Times New Roman" w:hAnsi="Times New Roman" w:cs="Times New Roman"/>
          <w:sz w:val="24"/>
          <w:szCs w:val="24"/>
        </w:rPr>
        <w:t xml:space="preserve"> Fakültesi </w:t>
      </w:r>
      <w:r>
        <w:rPr>
          <w:rFonts w:ascii="Times New Roman" w:hAnsi="Times New Roman" w:cs="Times New Roman"/>
          <w:sz w:val="24"/>
          <w:szCs w:val="24"/>
        </w:rPr>
        <w:t>Hemşirelik Bölümü</w:t>
      </w:r>
      <w:r w:rsidR="00F732B5" w:rsidRPr="00F732B5">
        <w:rPr>
          <w:rFonts w:ascii="Times New Roman" w:hAnsi="Times New Roman" w:cs="Times New Roman"/>
          <w:sz w:val="24"/>
          <w:szCs w:val="24"/>
        </w:rPr>
        <w:t xml:space="preserve"> tarafından uygulama alanlarında öğretim elemanı ve öğrencilerin karşılaşılabilecekleri riskler ve riskle karşılaşma durumunda yapılacaklara yönelik usul ve esasların belirlenmesine </w:t>
      </w:r>
      <w:r w:rsidR="00F732B5" w:rsidRPr="00334D09">
        <w:rPr>
          <w:rFonts w:ascii="Times New Roman" w:hAnsi="Times New Roman" w:cs="Times New Roman"/>
          <w:sz w:val="24"/>
          <w:szCs w:val="24"/>
        </w:rPr>
        <w:t>yönelik</w:t>
      </w:r>
      <w:r w:rsidR="00144A8C" w:rsidRPr="00334D09">
        <w:rPr>
          <w:rFonts w:ascii="Times New Roman" w:hAnsi="Times New Roman" w:cs="Times New Roman"/>
          <w:color w:val="FF0000"/>
          <w:sz w:val="24"/>
          <w:szCs w:val="24"/>
        </w:rPr>
        <w:t xml:space="preserve"> </w:t>
      </w:r>
      <w:r w:rsidR="00334D09" w:rsidRPr="00334D09">
        <w:rPr>
          <w:rFonts w:ascii="Times New Roman" w:hAnsi="Times New Roman" w:cs="Times New Roman"/>
          <w:sz w:val="24"/>
          <w:szCs w:val="24"/>
        </w:rPr>
        <w:t>İş Sağlığı</w:t>
      </w:r>
      <w:r w:rsidR="00334D09" w:rsidRPr="00334D09">
        <w:rPr>
          <w:rFonts w:ascii="Times New Roman" w:hAnsi="Times New Roman" w:cs="Times New Roman"/>
          <w:b/>
          <w:sz w:val="24"/>
          <w:szCs w:val="24"/>
        </w:rPr>
        <w:t xml:space="preserve"> </w:t>
      </w:r>
      <w:r w:rsidR="00334D09">
        <w:rPr>
          <w:rFonts w:ascii="Times New Roman" w:hAnsi="Times New Roman" w:cs="Times New Roman"/>
          <w:sz w:val="24"/>
          <w:szCs w:val="24"/>
        </w:rPr>
        <w:t>K</w:t>
      </w:r>
      <w:r w:rsidR="00F732B5" w:rsidRPr="00F732B5">
        <w:rPr>
          <w:rFonts w:ascii="Times New Roman" w:hAnsi="Times New Roman" w:cs="Times New Roman"/>
          <w:sz w:val="24"/>
          <w:szCs w:val="24"/>
        </w:rPr>
        <w:t>omisyon</w:t>
      </w:r>
      <w:r w:rsidR="00334D09">
        <w:rPr>
          <w:rFonts w:ascii="Times New Roman" w:hAnsi="Times New Roman" w:cs="Times New Roman"/>
          <w:sz w:val="24"/>
          <w:szCs w:val="24"/>
        </w:rPr>
        <w:t>u</w:t>
      </w:r>
      <w:r w:rsidR="00F732B5" w:rsidRPr="00F732B5">
        <w:rPr>
          <w:rFonts w:ascii="Times New Roman" w:hAnsi="Times New Roman" w:cs="Times New Roman"/>
          <w:sz w:val="24"/>
          <w:szCs w:val="24"/>
        </w:rPr>
        <w:t xml:space="preserve"> kurulmuştur</w:t>
      </w:r>
      <w:r w:rsidR="002A2408">
        <w:rPr>
          <w:rFonts w:ascii="Times New Roman" w:hAnsi="Times New Roman" w:cs="Times New Roman"/>
          <w:sz w:val="24"/>
          <w:szCs w:val="24"/>
        </w:rPr>
        <w:t>.</w:t>
      </w:r>
      <w:bookmarkStart w:id="0" w:name="_GoBack"/>
      <w:bookmarkEnd w:id="0"/>
    </w:p>
    <w:p w:rsidR="00F732B5" w:rsidRDefault="00334D09" w:rsidP="00E95CD5">
      <w:pPr>
        <w:spacing w:line="240" w:lineRule="auto"/>
        <w:jc w:val="both"/>
        <w:rPr>
          <w:rFonts w:ascii="Times New Roman" w:hAnsi="Times New Roman" w:cs="Times New Roman"/>
          <w:sz w:val="24"/>
          <w:szCs w:val="24"/>
        </w:rPr>
      </w:pPr>
      <w:r w:rsidRPr="00334D09">
        <w:rPr>
          <w:rFonts w:ascii="Times New Roman" w:hAnsi="Times New Roman" w:cs="Times New Roman"/>
          <w:b/>
          <w:sz w:val="24"/>
          <w:szCs w:val="24"/>
        </w:rPr>
        <w:t xml:space="preserve">İş Sağlığı </w:t>
      </w:r>
      <w:r w:rsidR="00F732B5" w:rsidRPr="00F732B5">
        <w:rPr>
          <w:rFonts w:ascii="Times New Roman" w:hAnsi="Times New Roman" w:cs="Times New Roman"/>
          <w:b/>
          <w:sz w:val="24"/>
          <w:szCs w:val="24"/>
        </w:rPr>
        <w:t>Komisyon</w:t>
      </w:r>
      <w:r>
        <w:rPr>
          <w:rFonts w:ascii="Times New Roman" w:hAnsi="Times New Roman" w:cs="Times New Roman"/>
          <w:b/>
          <w:sz w:val="24"/>
          <w:szCs w:val="24"/>
        </w:rPr>
        <w:t>u</w:t>
      </w:r>
      <w:r w:rsidR="00F732B5" w:rsidRPr="00F732B5">
        <w:rPr>
          <w:rFonts w:ascii="Times New Roman" w:hAnsi="Times New Roman" w:cs="Times New Roman"/>
          <w:b/>
          <w:sz w:val="24"/>
          <w:szCs w:val="24"/>
        </w:rPr>
        <w:t xml:space="preserve"> Üyeleri</w:t>
      </w:r>
      <w:r w:rsidR="00F732B5">
        <w:rPr>
          <w:rFonts w:ascii="Times New Roman" w:hAnsi="Times New Roman" w:cs="Times New Roman"/>
          <w:sz w:val="24"/>
          <w:szCs w:val="24"/>
        </w:rPr>
        <w:t xml:space="preserve"> </w:t>
      </w:r>
    </w:p>
    <w:p w:rsidR="00F732B5" w:rsidRPr="00F732B5" w:rsidRDefault="00F732B5" w:rsidP="00E95CD5">
      <w:pPr>
        <w:spacing w:line="240" w:lineRule="auto"/>
        <w:jc w:val="both"/>
        <w:rPr>
          <w:rFonts w:ascii="Times New Roman" w:hAnsi="Times New Roman" w:cs="Times New Roman"/>
          <w:sz w:val="24"/>
          <w:szCs w:val="24"/>
        </w:rPr>
      </w:pPr>
      <w:r w:rsidRPr="00F732B5">
        <w:rPr>
          <w:rFonts w:ascii="Times New Roman" w:hAnsi="Times New Roman" w:cs="Times New Roman"/>
          <w:sz w:val="24"/>
          <w:szCs w:val="24"/>
        </w:rPr>
        <w:t>Dr.</w:t>
      </w:r>
      <w:r w:rsidR="004A7A0A">
        <w:rPr>
          <w:rFonts w:ascii="Times New Roman" w:hAnsi="Times New Roman" w:cs="Times New Roman"/>
          <w:sz w:val="24"/>
          <w:szCs w:val="24"/>
        </w:rPr>
        <w:t xml:space="preserve"> </w:t>
      </w:r>
      <w:proofErr w:type="spellStart"/>
      <w:r w:rsidRPr="00F732B5">
        <w:rPr>
          <w:rFonts w:ascii="Times New Roman" w:hAnsi="Times New Roman" w:cs="Times New Roman"/>
          <w:sz w:val="24"/>
          <w:szCs w:val="24"/>
        </w:rPr>
        <w:t>Öğr</w:t>
      </w:r>
      <w:proofErr w:type="spellEnd"/>
      <w:r w:rsidRPr="00F732B5">
        <w:rPr>
          <w:rFonts w:ascii="Times New Roman" w:hAnsi="Times New Roman" w:cs="Times New Roman"/>
          <w:sz w:val="24"/>
          <w:szCs w:val="24"/>
        </w:rPr>
        <w:t>.</w:t>
      </w:r>
      <w:r w:rsidR="004A7A0A">
        <w:rPr>
          <w:rFonts w:ascii="Times New Roman" w:hAnsi="Times New Roman" w:cs="Times New Roman"/>
          <w:sz w:val="24"/>
          <w:szCs w:val="24"/>
        </w:rPr>
        <w:t xml:space="preserve"> </w:t>
      </w:r>
      <w:r w:rsidRPr="00F732B5">
        <w:rPr>
          <w:rFonts w:ascii="Times New Roman" w:hAnsi="Times New Roman" w:cs="Times New Roman"/>
          <w:sz w:val="24"/>
          <w:szCs w:val="24"/>
        </w:rPr>
        <w:t xml:space="preserve">Üyesi </w:t>
      </w:r>
      <w:r>
        <w:rPr>
          <w:rFonts w:ascii="Times New Roman" w:hAnsi="Times New Roman" w:cs="Times New Roman"/>
          <w:sz w:val="24"/>
          <w:szCs w:val="24"/>
        </w:rPr>
        <w:t>Çiğdem BİLGE AYDIN</w:t>
      </w:r>
    </w:p>
    <w:p w:rsidR="00F732B5" w:rsidRPr="00F732B5" w:rsidRDefault="00F732B5" w:rsidP="00E95CD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w:t>
      </w:r>
      <w:r w:rsidR="004A7A0A">
        <w:rPr>
          <w:rFonts w:ascii="Times New Roman" w:hAnsi="Times New Roman" w:cs="Times New Roman"/>
          <w:sz w:val="24"/>
          <w:szCs w:val="24"/>
        </w:rPr>
        <w:t xml:space="preserve"> </w:t>
      </w:r>
      <w:r>
        <w:rPr>
          <w:rFonts w:ascii="Times New Roman" w:hAnsi="Times New Roman" w:cs="Times New Roman"/>
          <w:sz w:val="24"/>
          <w:szCs w:val="24"/>
        </w:rPr>
        <w:t>Gör. Zeliha OLGAÇ</w:t>
      </w:r>
    </w:p>
    <w:p w:rsidR="00F732B5" w:rsidRDefault="00F732B5" w:rsidP="00E95CD5">
      <w:pPr>
        <w:spacing w:line="240" w:lineRule="auto"/>
        <w:jc w:val="both"/>
        <w:rPr>
          <w:rFonts w:ascii="Times New Roman" w:hAnsi="Times New Roman" w:cs="Times New Roman"/>
          <w:sz w:val="24"/>
          <w:szCs w:val="24"/>
        </w:rPr>
      </w:pPr>
      <w:proofErr w:type="spellStart"/>
      <w:r w:rsidRPr="00F732B5">
        <w:rPr>
          <w:rFonts w:ascii="Times New Roman" w:hAnsi="Times New Roman" w:cs="Times New Roman"/>
          <w:sz w:val="24"/>
          <w:szCs w:val="24"/>
        </w:rPr>
        <w:t>Öğr</w:t>
      </w:r>
      <w:proofErr w:type="spellEnd"/>
      <w:r w:rsidRPr="00F732B5">
        <w:rPr>
          <w:rFonts w:ascii="Times New Roman" w:hAnsi="Times New Roman" w:cs="Times New Roman"/>
          <w:sz w:val="24"/>
          <w:szCs w:val="24"/>
        </w:rPr>
        <w:t xml:space="preserve">. Gör. </w:t>
      </w:r>
      <w:r>
        <w:rPr>
          <w:rFonts w:ascii="Times New Roman" w:hAnsi="Times New Roman" w:cs="Times New Roman"/>
          <w:sz w:val="24"/>
          <w:szCs w:val="24"/>
        </w:rPr>
        <w:t>Selda CERİM</w:t>
      </w:r>
    </w:p>
    <w:p w:rsidR="00182B83" w:rsidRDefault="00F732B5" w:rsidP="00F732B5">
      <w:pPr>
        <w:spacing w:line="360" w:lineRule="auto"/>
        <w:jc w:val="both"/>
        <w:rPr>
          <w:rFonts w:ascii="Times New Roman" w:hAnsi="Times New Roman" w:cs="Times New Roman"/>
          <w:sz w:val="24"/>
          <w:szCs w:val="24"/>
        </w:rPr>
      </w:pPr>
      <w:r w:rsidRPr="00E95CD5">
        <w:rPr>
          <w:rFonts w:ascii="Times New Roman" w:hAnsi="Times New Roman" w:cs="Times New Roman"/>
          <w:sz w:val="24"/>
          <w:szCs w:val="24"/>
        </w:rPr>
        <w:t xml:space="preserve">Komisyon üyeleri tarafından, </w:t>
      </w:r>
      <w:r w:rsidR="00DD6A3C" w:rsidRPr="00E95CD5">
        <w:rPr>
          <w:rFonts w:ascii="Times New Roman" w:hAnsi="Times New Roman" w:cs="Times New Roman"/>
          <w:sz w:val="24"/>
          <w:szCs w:val="24"/>
        </w:rPr>
        <w:t xml:space="preserve">Muğla Sıtkı Koçman Üniversitesi Sağlık Bilimleri Fakültesi Hemşirelik Bölümü </w:t>
      </w:r>
      <w:r w:rsidRPr="00E95CD5">
        <w:rPr>
          <w:rFonts w:ascii="Times New Roman" w:hAnsi="Times New Roman" w:cs="Times New Roman"/>
          <w:sz w:val="24"/>
          <w:szCs w:val="24"/>
        </w:rPr>
        <w:t>öğretim elemanı ve öğrencilerinin uygulama alanlarında karşılaşabilecekleri riskler tanımlanmış olup bu risklere yönelik prosedürler ve talimatlar oluşturulmuştur</w:t>
      </w:r>
      <w:r w:rsidR="00DD6A3C" w:rsidRPr="00E95CD5">
        <w:rPr>
          <w:rFonts w:ascii="Times New Roman" w:hAnsi="Times New Roman" w:cs="Times New Roman"/>
          <w:sz w:val="24"/>
          <w:szCs w:val="24"/>
        </w:rPr>
        <w:t>.</w:t>
      </w:r>
    </w:p>
    <w:p w:rsidR="00301978" w:rsidRDefault="00301978" w:rsidP="00F732B5">
      <w:pPr>
        <w:spacing w:line="360" w:lineRule="auto"/>
        <w:jc w:val="both"/>
        <w:rPr>
          <w:rFonts w:ascii="Times New Roman" w:hAnsi="Times New Roman" w:cs="Times New Roman"/>
          <w:sz w:val="24"/>
          <w:szCs w:val="24"/>
        </w:rPr>
        <w:sectPr w:rsidR="00301978" w:rsidSect="00E95CD5">
          <w:pgSz w:w="11906" w:h="16838"/>
          <w:pgMar w:top="1418" w:right="1418" w:bottom="1418" w:left="1418" w:header="709" w:footer="709" w:gutter="0"/>
          <w:cols w:space="708"/>
          <w:docGrid w:linePitch="360"/>
        </w:sectPr>
      </w:pPr>
    </w:p>
    <w:p w:rsidR="00E95CD5" w:rsidRPr="00E95CD5" w:rsidRDefault="00E95CD5" w:rsidP="00F732B5">
      <w:pPr>
        <w:spacing w:line="360" w:lineRule="auto"/>
        <w:jc w:val="both"/>
        <w:rPr>
          <w:rFonts w:ascii="Times New Roman" w:hAnsi="Times New Roman" w:cs="Times New Roman"/>
          <w:b/>
          <w:sz w:val="24"/>
          <w:szCs w:val="24"/>
        </w:rPr>
      </w:pPr>
      <w:r w:rsidRPr="00E95CD5">
        <w:rPr>
          <w:rFonts w:ascii="Times New Roman" w:hAnsi="Times New Roman" w:cs="Times New Roman"/>
          <w:b/>
          <w:sz w:val="24"/>
          <w:szCs w:val="24"/>
        </w:rPr>
        <w:lastRenderedPageBreak/>
        <w:t xml:space="preserve">5.UYGULAMA ALANLARINDA KARŞILAŞILABİLECEK RİSKLER VE BU RİSKLERE YÖNELİK YAPILMASI GEREKEN PROSEDÜRLER VE TALİMATLAR </w:t>
      </w:r>
    </w:p>
    <w:p w:rsidR="00E95CD5" w:rsidRDefault="004A7A0A" w:rsidP="00F732B5">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E95CD5" w:rsidRPr="00E95CD5">
        <w:rPr>
          <w:rFonts w:ascii="Times New Roman" w:hAnsi="Times New Roman" w:cs="Times New Roman"/>
          <w:sz w:val="24"/>
          <w:szCs w:val="24"/>
        </w:rPr>
        <w:t>linik/alan uygulamaları öncesinde tüm öğrencilere uygulama alanlarında karşılaşılabilecek riskler ve bu risklere yönelik yapılması gereken prosedürler ve talimatlar konusunda eğitim verilmelidir. Eğitim verilen kişiler kayıt altına alınmalıdır.</w:t>
      </w:r>
    </w:p>
    <w:tbl>
      <w:tblPr>
        <w:tblStyle w:val="TabloKlavuzu"/>
        <w:tblW w:w="14454" w:type="dxa"/>
        <w:tblLayout w:type="fixed"/>
        <w:tblLook w:val="04A0" w:firstRow="1" w:lastRow="0" w:firstColumn="1" w:lastColumn="0" w:noHBand="0" w:noVBand="1"/>
      </w:tblPr>
      <w:tblGrid>
        <w:gridCol w:w="2830"/>
        <w:gridCol w:w="2552"/>
        <w:gridCol w:w="5528"/>
        <w:gridCol w:w="3544"/>
      </w:tblGrid>
      <w:tr w:rsidR="00E95CD5" w:rsidTr="00980D32">
        <w:tc>
          <w:tcPr>
            <w:tcW w:w="2830" w:type="dxa"/>
          </w:tcPr>
          <w:p w:rsidR="00E95CD5" w:rsidRPr="00E95CD5" w:rsidRDefault="00E95CD5" w:rsidP="004A7A0A">
            <w:pPr>
              <w:jc w:val="center"/>
              <w:rPr>
                <w:rFonts w:ascii="Times New Roman" w:hAnsi="Times New Roman" w:cs="Times New Roman"/>
                <w:b/>
                <w:sz w:val="24"/>
                <w:szCs w:val="24"/>
              </w:rPr>
            </w:pPr>
            <w:r w:rsidRPr="00E95CD5">
              <w:rPr>
                <w:rFonts w:ascii="Times New Roman" w:hAnsi="Times New Roman" w:cs="Times New Roman"/>
                <w:b/>
                <w:sz w:val="24"/>
                <w:szCs w:val="24"/>
              </w:rPr>
              <w:t>KARŞILAŞILABİLECEK RİSKLER</w:t>
            </w:r>
          </w:p>
        </w:tc>
        <w:tc>
          <w:tcPr>
            <w:tcW w:w="2552" w:type="dxa"/>
          </w:tcPr>
          <w:p w:rsidR="00E95CD5" w:rsidRPr="00E95CD5" w:rsidRDefault="00E95CD5" w:rsidP="004A7A0A">
            <w:pPr>
              <w:jc w:val="center"/>
              <w:rPr>
                <w:rFonts w:ascii="Times New Roman" w:hAnsi="Times New Roman" w:cs="Times New Roman"/>
                <w:b/>
                <w:sz w:val="24"/>
                <w:szCs w:val="24"/>
              </w:rPr>
            </w:pPr>
            <w:r w:rsidRPr="00E95CD5">
              <w:rPr>
                <w:rFonts w:ascii="Times New Roman" w:hAnsi="Times New Roman" w:cs="Times New Roman"/>
                <w:b/>
                <w:sz w:val="24"/>
                <w:szCs w:val="24"/>
              </w:rPr>
              <w:t>AÇIKLAMALAR</w:t>
            </w:r>
          </w:p>
        </w:tc>
        <w:tc>
          <w:tcPr>
            <w:tcW w:w="5528" w:type="dxa"/>
          </w:tcPr>
          <w:p w:rsidR="00185E0E" w:rsidRDefault="00E95CD5" w:rsidP="004A7A0A">
            <w:pPr>
              <w:jc w:val="center"/>
              <w:rPr>
                <w:rFonts w:ascii="Times New Roman" w:hAnsi="Times New Roman" w:cs="Times New Roman"/>
                <w:b/>
                <w:sz w:val="24"/>
                <w:szCs w:val="24"/>
              </w:rPr>
            </w:pPr>
            <w:r w:rsidRPr="00E95CD5">
              <w:rPr>
                <w:rFonts w:ascii="Times New Roman" w:hAnsi="Times New Roman" w:cs="Times New Roman"/>
                <w:b/>
                <w:sz w:val="24"/>
                <w:szCs w:val="24"/>
              </w:rPr>
              <w:t>YAPILMASI GEREKENLER</w:t>
            </w:r>
            <w:r w:rsidR="00185E0E">
              <w:rPr>
                <w:rFonts w:ascii="Times New Roman" w:hAnsi="Times New Roman" w:cs="Times New Roman"/>
                <w:b/>
                <w:sz w:val="24"/>
                <w:szCs w:val="24"/>
              </w:rPr>
              <w:t xml:space="preserve"> </w:t>
            </w:r>
          </w:p>
          <w:p w:rsidR="00E95CD5" w:rsidRPr="00185E0E" w:rsidRDefault="00E95CD5" w:rsidP="004A7A0A">
            <w:pPr>
              <w:jc w:val="center"/>
              <w:rPr>
                <w:rFonts w:ascii="Times New Roman" w:hAnsi="Times New Roman" w:cs="Times New Roman"/>
                <w:sz w:val="24"/>
                <w:szCs w:val="24"/>
              </w:rPr>
            </w:pPr>
          </w:p>
        </w:tc>
        <w:tc>
          <w:tcPr>
            <w:tcW w:w="3544" w:type="dxa"/>
          </w:tcPr>
          <w:p w:rsidR="00E95CD5" w:rsidRPr="00E95CD5" w:rsidRDefault="00E95CD5" w:rsidP="004A7A0A">
            <w:pPr>
              <w:jc w:val="center"/>
              <w:rPr>
                <w:rFonts w:ascii="Times New Roman" w:hAnsi="Times New Roman" w:cs="Times New Roman"/>
                <w:b/>
                <w:sz w:val="24"/>
                <w:szCs w:val="24"/>
              </w:rPr>
            </w:pPr>
            <w:r w:rsidRPr="00E95CD5">
              <w:rPr>
                <w:rFonts w:ascii="Times New Roman" w:hAnsi="Times New Roman" w:cs="Times New Roman"/>
                <w:b/>
                <w:sz w:val="24"/>
                <w:szCs w:val="24"/>
              </w:rPr>
              <w:t>SORUMLU KİŞİ VE BİRİMLER</w:t>
            </w:r>
          </w:p>
        </w:tc>
      </w:tr>
      <w:tr w:rsidR="00E95CD5" w:rsidTr="00980D32">
        <w:tc>
          <w:tcPr>
            <w:tcW w:w="2830" w:type="dxa"/>
          </w:tcPr>
          <w:p w:rsidR="00E95CD5" w:rsidRPr="00E95CD5" w:rsidRDefault="00E95CD5" w:rsidP="00D72293">
            <w:pPr>
              <w:spacing w:line="360" w:lineRule="auto"/>
              <w:rPr>
                <w:rFonts w:ascii="Times New Roman" w:hAnsi="Times New Roman" w:cs="Times New Roman"/>
                <w:b/>
                <w:sz w:val="24"/>
                <w:szCs w:val="24"/>
              </w:rPr>
            </w:pPr>
            <w:r w:rsidRPr="00E95CD5">
              <w:rPr>
                <w:rFonts w:ascii="Times New Roman" w:hAnsi="Times New Roman" w:cs="Times New Roman"/>
                <w:b/>
                <w:sz w:val="24"/>
                <w:szCs w:val="24"/>
              </w:rPr>
              <w:t>1. Tıbbi Atık Kazaları (Kesici Delici Alet Yaralanmaları)</w:t>
            </w:r>
          </w:p>
        </w:tc>
        <w:tc>
          <w:tcPr>
            <w:tcW w:w="2552" w:type="dxa"/>
          </w:tcPr>
          <w:p w:rsidR="00E95CD5" w:rsidRPr="00EE5A41" w:rsidRDefault="00E95CD5" w:rsidP="00EE5A41">
            <w:pPr>
              <w:pStyle w:val="ListeParagraf"/>
              <w:numPr>
                <w:ilvl w:val="0"/>
                <w:numId w:val="9"/>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Cam kesiği</w:t>
            </w:r>
          </w:p>
          <w:p w:rsidR="00E95CD5" w:rsidRPr="00EE5A41" w:rsidRDefault="00E95CD5" w:rsidP="00EE5A41">
            <w:pPr>
              <w:pStyle w:val="ListeParagraf"/>
              <w:numPr>
                <w:ilvl w:val="0"/>
                <w:numId w:val="9"/>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Enjektör ve iğne batması </w:t>
            </w:r>
          </w:p>
          <w:p w:rsidR="00E95CD5" w:rsidRPr="00EE5A41" w:rsidRDefault="00E95CD5" w:rsidP="00EE5A41">
            <w:pPr>
              <w:pStyle w:val="ListeParagraf"/>
              <w:numPr>
                <w:ilvl w:val="0"/>
                <w:numId w:val="9"/>
              </w:numPr>
              <w:spacing w:line="360" w:lineRule="auto"/>
              <w:jc w:val="both"/>
              <w:rPr>
                <w:rFonts w:ascii="Times New Roman" w:hAnsi="Times New Roman" w:cs="Times New Roman"/>
                <w:sz w:val="24"/>
                <w:szCs w:val="24"/>
              </w:rPr>
            </w:pPr>
            <w:proofErr w:type="spellStart"/>
            <w:r w:rsidRPr="00EE5A41">
              <w:rPr>
                <w:rFonts w:ascii="Times New Roman" w:hAnsi="Times New Roman" w:cs="Times New Roman"/>
                <w:sz w:val="24"/>
                <w:szCs w:val="24"/>
              </w:rPr>
              <w:t>Bistüri</w:t>
            </w:r>
            <w:proofErr w:type="spellEnd"/>
            <w:r w:rsidRPr="00EE5A41">
              <w:rPr>
                <w:rFonts w:ascii="Times New Roman" w:hAnsi="Times New Roman" w:cs="Times New Roman"/>
                <w:sz w:val="24"/>
                <w:szCs w:val="24"/>
              </w:rPr>
              <w:t>, makas vb. kesmesi</w:t>
            </w:r>
          </w:p>
          <w:p w:rsidR="00E95CD5" w:rsidRPr="00D72293" w:rsidRDefault="00E95CD5" w:rsidP="00F732B5">
            <w:pPr>
              <w:spacing w:line="360" w:lineRule="auto"/>
              <w:jc w:val="both"/>
              <w:rPr>
                <w:rFonts w:ascii="Times New Roman" w:hAnsi="Times New Roman" w:cs="Times New Roman"/>
                <w:sz w:val="24"/>
                <w:szCs w:val="24"/>
              </w:rPr>
            </w:pPr>
          </w:p>
        </w:tc>
        <w:tc>
          <w:tcPr>
            <w:tcW w:w="5528" w:type="dxa"/>
          </w:tcPr>
          <w:p w:rsidR="00E95CD5" w:rsidRPr="00FE4731" w:rsidRDefault="00E95CD5" w:rsidP="00E95CD5">
            <w:pPr>
              <w:pStyle w:val="ListeParagraf"/>
              <w:numPr>
                <w:ilvl w:val="0"/>
                <w:numId w:val="2"/>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Kesici-delici aletler beceri laboratu</w:t>
            </w:r>
            <w:r w:rsidR="00980D32">
              <w:rPr>
                <w:rFonts w:ascii="Times New Roman" w:hAnsi="Times New Roman" w:cs="Times New Roman"/>
                <w:sz w:val="24"/>
                <w:szCs w:val="24"/>
              </w:rPr>
              <w:t>v</w:t>
            </w:r>
            <w:r w:rsidRPr="00FE4731">
              <w:rPr>
                <w:rFonts w:ascii="Times New Roman" w:hAnsi="Times New Roman" w:cs="Times New Roman"/>
                <w:sz w:val="24"/>
                <w:szCs w:val="24"/>
              </w:rPr>
              <w:t>arı kullanım prosedürü Form No: 21543644.FR.001 madde 6.11’e göre düzenlenir ve gerekli önlemler alınır.</w:t>
            </w:r>
          </w:p>
          <w:p w:rsidR="00E95CD5" w:rsidRPr="00FE4731" w:rsidRDefault="00EE5A41" w:rsidP="00E95CD5">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E95CD5" w:rsidRPr="00FE4731">
              <w:rPr>
                <w:rFonts w:ascii="Times New Roman" w:hAnsi="Times New Roman" w:cs="Times New Roman"/>
                <w:sz w:val="24"/>
                <w:szCs w:val="24"/>
              </w:rPr>
              <w:t xml:space="preserve">linik/alan uygulamalarından sorumlu öğretim elemanı, klinik sorumlu hemşiresi ve </w:t>
            </w:r>
            <w:r w:rsidR="004A7A0A" w:rsidRPr="00FE4731">
              <w:rPr>
                <w:rFonts w:ascii="Times New Roman" w:hAnsi="Times New Roman" w:cs="Times New Roman"/>
                <w:sz w:val="24"/>
                <w:szCs w:val="24"/>
              </w:rPr>
              <w:t>Sağlık Bilimleri</w:t>
            </w:r>
            <w:r w:rsidR="004A7A0A">
              <w:rPr>
                <w:rFonts w:ascii="Times New Roman" w:hAnsi="Times New Roman" w:cs="Times New Roman"/>
                <w:sz w:val="24"/>
                <w:szCs w:val="24"/>
              </w:rPr>
              <w:t xml:space="preserve"> Fakültesi</w:t>
            </w:r>
            <w:r w:rsidR="00185E0E">
              <w:rPr>
                <w:rFonts w:ascii="Times New Roman" w:hAnsi="Times New Roman" w:cs="Times New Roman"/>
                <w:sz w:val="24"/>
                <w:szCs w:val="24"/>
              </w:rPr>
              <w:t xml:space="preserve"> </w:t>
            </w:r>
            <w:r w:rsidR="00185E0E" w:rsidRPr="00334D09">
              <w:rPr>
                <w:rFonts w:ascii="Times New Roman" w:hAnsi="Times New Roman" w:cs="Times New Roman"/>
                <w:sz w:val="24"/>
                <w:szCs w:val="24"/>
              </w:rPr>
              <w:t>Dekanlığına</w:t>
            </w:r>
            <w:r w:rsidR="00E33C92" w:rsidRPr="00334D09">
              <w:rPr>
                <w:rFonts w:ascii="Times New Roman" w:hAnsi="Times New Roman" w:cs="Times New Roman"/>
                <w:sz w:val="24"/>
                <w:szCs w:val="24"/>
              </w:rPr>
              <w:t>,</w:t>
            </w:r>
            <w:r w:rsidR="004A7A0A">
              <w:rPr>
                <w:rFonts w:ascii="Times New Roman" w:hAnsi="Times New Roman" w:cs="Times New Roman"/>
                <w:sz w:val="24"/>
                <w:szCs w:val="24"/>
              </w:rPr>
              <w:t xml:space="preserve"> H</w:t>
            </w:r>
            <w:r w:rsidR="004A7A0A" w:rsidRPr="00FE4731">
              <w:rPr>
                <w:rFonts w:ascii="Times New Roman" w:hAnsi="Times New Roman" w:cs="Times New Roman"/>
                <w:sz w:val="24"/>
                <w:szCs w:val="24"/>
              </w:rPr>
              <w:t xml:space="preserve">emşirelik Bölüm Başkanlığı’na </w:t>
            </w:r>
            <w:r w:rsidR="00E95CD5" w:rsidRPr="00FE4731">
              <w:rPr>
                <w:rFonts w:ascii="Times New Roman" w:hAnsi="Times New Roman" w:cs="Times New Roman"/>
                <w:sz w:val="24"/>
                <w:szCs w:val="24"/>
              </w:rPr>
              <w:t xml:space="preserve">durum bildirilmelidir. </w:t>
            </w:r>
          </w:p>
          <w:p w:rsidR="00E95CD5" w:rsidRPr="00FE4731" w:rsidRDefault="00E95CD5" w:rsidP="00E95CD5">
            <w:pPr>
              <w:pStyle w:val="ListeParagraf"/>
              <w:numPr>
                <w:ilvl w:val="0"/>
                <w:numId w:val="2"/>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İğne batan, kanayan ve zedelenen cilt bölgesi derhal sabun ve su ile yıkanmalıdır. </w:t>
            </w:r>
          </w:p>
          <w:p w:rsidR="00E95CD5" w:rsidRPr="00FE4731" w:rsidRDefault="00E95CD5" w:rsidP="00E95CD5">
            <w:pPr>
              <w:pStyle w:val="ListeParagraf"/>
              <w:numPr>
                <w:ilvl w:val="0"/>
                <w:numId w:val="2"/>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İğne batan bölge; sıkma, emme, kanatmaya çalışma gibi yöntemlerle </w:t>
            </w:r>
            <w:proofErr w:type="spellStart"/>
            <w:r w:rsidRPr="00FE4731">
              <w:rPr>
                <w:rFonts w:ascii="Times New Roman" w:hAnsi="Times New Roman" w:cs="Times New Roman"/>
                <w:sz w:val="24"/>
                <w:szCs w:val="24"/>
              </w:rPr>
              <w:t>travmatize</w:t>
            </w:r>
            <w:proofErr w:type="spellEnd"/>
            <w:r w:rsidRPr="00FE4731">
              <w:rPr>
                <w:rFonts w:ascii="Times New Roman" w:hAnsi="Times New Roman" w:cs="Times New Roman"/>
                <w:sz w:val="24"/>
                <w:szCs w:val="24"/>
              </w:rPr>
              <w:t xml:space="preserve"> edilmemelidir. </w:t>
            </w:r>
          </w:p>
          <w:p w:rsidR="00E95CD5" w:rsidRPr="00FE4731" w:rsidRDefault="00E95CD5" w:rsidP="00E95CD5">
            <w:pPr>
              <w:pStyle w:val="ListeParagraf"/>
              <w:numPr>
                <w:ilvl w:val="0"/>
                <w:numId w:val="2"/>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Laboratu</w:t>
            </w:r>
            <w:r w:rsidR="00980D32">
              <w:rPr>
                <w:rFonts w:ascii="Times New Roman" w:hAnsi="Times New Roman" w:cs="Times New Roman"/>
                <w:sz w:val="24"/>
                <w:szCs w:val="24"/>
              </w:rPr>
              <w:t>v</w:t>
            </w:r>
            <w:r w:rsidRPr="00FE4731">
              <w:rPr>
                <w:rFonts w:ascii="Times New Roman" w:hAnsi="Times New Roman" w:cs="Times New Roman"/>
                <w:sz w:val="24"/>
                <w:szCs w:val="24"/>
              </w:rPr>
              <w:t xml:space="preserve">ar ve uygulama alanlarında Olay Bildirim Formu doldurulup en geç 24 saat </w:t>
            </w:r>
            <w:r w:rsidRPr="00FE4731">
              <w:rPr>
                <w:rFonts w:ascii="Times New Roman" w:hAnsi="Times New Roman" w:cs="Times New Roman"/>
                <w:sz w:val="24"/>
                <w:szCs w:val="24"/>
              </w:rPr>
              <w:lastRenderedPageBreak/>
              <w:t>içerisinde uygulama alanlarındaki İşyeri Sağlığı ve Güvenliği Birimi’ne iletilmelidir.</w:t>
            </w:r>
          </w:p>
        </w:tc>
        <w:tc>
          <w:tcPr>
            <w:tcW w:w="3544" w:type="dxa"/>
          </w:tcPr>
          <w:p w:rsidR="00D72293" w:rsidRPr="00D72293" w:rsidRDefault="00D72293" w:rsidP="00D72293">
            <w:pPr>
              <w:pStyle w:val="ListeParagraf"/>
              <w:numPr>
                <w:ilvl w:val="0"/>
                <w:numId w:val="2"/>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lastRenderedPageBreak/>
              <w:t>Uygulama Alanından Sorumlu Öğretim Elemanı</w:t>
            </w:r>
          </w:p>
          <w:p w:rsidR="00D72293" w:rsidRPr="00D72293" w:rsidRDefault="00D72293" w:rsidP="00D72293">
            <w:pPr>
              <w:pStyle w:val="ListeParagraf"/>
              <w:numPr>
                <w:ilvl w:val="0"/>
                <w:numId w:val="2"/>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D72293" w:rsidRPr="00D72293" w:rsidRDefault="00D72293" w:rsidP="00D72293">
            <w:pPr>
              <w:pStyle w:val="ListeParagraf"/>
              <w:numPr>
                <w:ilvl w:val="0"/>
                <w:numId w:val="2"/>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D72293" w:rsidRPr="00D72293" w:rsidRDefault="00D72293" w:rsidP="00D72293">
            <w:pPr>
              <w:pStyle w:val="ListeParagraf"/>
              <w:numPr>
                <w:ilvl w:val="0"/>
                <w:numId w:val="2"/>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Pr="00D72293" w:rsidRDefault="00D72293" w:rsidP="00D72293">
            <w:pPr>
              <w:pStyle w:val="ListeParagraf"/>
              <w:numPr>
                <w:ilvl w:val="0"/>
                <w:numId w:val="2"/>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E95CD5" w:rsidRPr="00FE4731" w:rsidRDefault="00D72293" w:rsidP="00D72293">
            <w:pPr>
              <w:spacing w:line="360" w:lineRule="auto"/>
              <w:rPr>
                <w:rFonts w:ascii="Times New Roman" w:hAnsi="Times New Roman" w:cs="Times New Roman"/>
                <w:b/>
                <w:sz w:val="24"/>
                <w:szCs w:val="24"/>
              </w:rPr>
            </w:pPr>
            <w:r w:rsidRPr="00FE4731">
              <w:rPr>
                <w:rFonts w:ascii="Times New Roman" w:hAnsi="Times New Roman" w:cs="Times New Roman"/>
                <w:b/>
                <w:sz w:val="24"/>
                <w:szCs w:val="24"/>
              </w:rPr>
              <w:lastRenderedPageBreak/>
              <w:t>2. Kan ve Vücut Sıvılarının Sıçraması</w:t>
            </w:r>
          </w:p>
        </w:tc>
        <w:tc>
          <w:tcPr>
            <w:tcW w:w="2552" w:type="dxa"/>
          </w:tcPr>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r w:rsidRPr="008B2A60">
              <w:rPr>
                <w:rFonts w:ascii="Times New Roman" w:hAnsi="Times New Roman" w:cs="Times New Roman"/>
                <w:sz w:val="24"/>
                <w:szCs w:val="24"/>
              </w:rPr>
              <w:t xml:space="preserve">Kan </w:t>
            </w:r>
          </w:p>
          <w:p w:rsidR="00D72293" w:rsidRPr="008B2A60" w:rsidRDefault="00980D32" w:rsidP="00980D32">
            <w:pPr>
              <w:pStyle w:val="ListeParagraf"/>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Kan </w:t>
            </w:r>
            <w:r w:rsidR="00D72293" w:rsidRPr="008B2A60">
              <w:rPr>
                <w:rFonts w:ascii="Times New Roman" w:hAnsi="Times New Roman" w:cs="Times New Roman"/>
                <w:sz w:val="24"/>
                <w:szCs w:val="24"/>
              </w:rPr>
              <w:t xml:space="preserve">ile </w:t>
            </w:r>
            <w:proofErr w:type="spellStart"/>
            <w:r w:rsidR="00D72293" w:rsidRPr="008B2A60">
              <w:rPr>
                <w:rFonts w:ascii="Times New Roman" w:hAnsi="Times New Roman" w:cs="Times New Roman"/>
                <w:sz w:val="24"/>
                <w:szCs w:val="24"/>
              </w:rPr>
              <w:t>kontamine</w:t>
            </w:r>
            <w:proofErr w:type="spellEnd"/>
            <w:r w:rsidR="00D72293" w:rsidRPr="008B2A60">
              <w:rPr>
                <w:rFonts w:ascii="Times New Roman" w:hAnsi="Times New Roman" w:cs="Times New Roman"/>
                <w:sz w:val="24"/>
                <w:szCs w:val="24"/>
              </w:rPr>
              <w:t xml:space="preserve"> sıvılar</w:t>
            </w:r>
          </w:p>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r w:rsidRPr="008B2A60">
              <w:rPr>
                <w:rFonts w:ascii="Times New Roman" w:hAnsi="Times New Roman" w:cs="Times New Roman"/>
                <w:sz w:val="24"/>
                <w:szCs w:val="24"/>
              </w:rPr>
              <w:t xml:space="preserve">BOS </w:t>
            </w:r>
          </w:p>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proofErr w:type="spellStart"/>
            <w:r w:rsidRPr="008B2A60">
              <w:rPr>
                <w:rFonts w:ascii="Times New Roman" w:hAnsi="Times New Roman" w:cs="Times New Roman"/>
                <w:sz w:val="24"/>
                <w:szCs w:val="24"/>
              </w:rPr>
              <w:t>Sinovial</w:t>
            </w:r>
            <w:proofErr w:type="spellEnd"/>
            <w:r w:rsidRPr="008B2A60">
              <w:rPr>
                <w:rFonts w:ascii="Times New Roman" w:hAnsi="Times New Roman" w:cs="Times New Roman"/>
                <w:sz w:val="24"/>
                <w:szCs w:val="24"/>
              </w:rPr>
              <w:t xml:space="preserve"> sıvılar</w:t>
            </w:r>
          </w:p>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r w:rsidRPr="008B2A60">
              <w:rPr>
                <w:rFonts w:ascii="Times New Roman" w:hAnsi="Times New Roman" w:cs="Times New Roman"/>
                <w:sz w:val="24"/>
                <w:szCs w:val="24"/>
              </w:rPr>
              <w:t>Tükürük</w:t>
            </w:r>
          </w:p>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proofErr w:type="spellStart"/>
            <w:r w:rsidRPr="008B2A60">
              <w:rPr>
                <w:rFonts w:ascii="Times New Roman" w:hAnsi="Times New Roman" w:cs="Times New Roman"/>
                <w:sz w:val="24"/>
                <w:szCs w:val="24"/>
              </w:rPr>
              <w:t>Plevral</w:t>
            </w:r>
            <w:proofErr w:type="spellEnd"/>
            <w:r w:rsidRPr="008B2A60">
              <w:rPr>
                <w:rFonts w:ascii="Times New Roman" w:hAnsi="Times New Roman" w:cs="Times New Roman"/>
                <w:sz w:val="24"/>
                <w:szCs w:val="24"/>
              </w:rPr>
              <w:t xml:space="preserve"> mayi</w:t>
            </w:r>
          </w:p>
          <w:p w:rsidR="00D72293"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r w:rsidRPr="008B2A60">
              <w:rPr>
                <w:rFonts w:ascii="Times New Roman" w:hAnsi="Times New Roman" w:cs="Times New Roman"/>
                <w:sz w:val="24"/>
                <w:szCs w:val="24"/>
              </w:rPr>
              <w:t>Semen</w:t>
            </w:r>
          </w:p>
          <w:p w:rsidR="00E95CD5" w:rsidRPr="008B2A60" w:rsidRDefault="00D72293" w:rsidP="008B2A60">
            <w:pPr>
              <w:pStyle w:val="ListeParagraf"/>
              <w:numPr>
                <w:ilvl w:val="0"/>
                <w:numId w:val="3"/>
              </w:numPr>
              <w:spacing w:line="360" w:lineRule="auto"/>
              <w:jc w:val="both"/>
              <w:rPr>
                <w:rFonts w:ascii="Times New Roman" w:hAnsi="Times New Roman" w:cs="Times New Roman"/>
                <w:sz w:val="24"/>
                <w:szCs w:val="24"/>
              </w:rPr>
            </w:pPr>
            <w:r w:rsidRPr="008B2A60">
              <w:rPr>
                <w:rFonts w:ascii="Times New Roman" w:hAnsi="Times New Roman" w:cs="Times New Roman"/>
                <w:sz w:val="24"/>
                <w:szCs w:val="24"/>
              </w:rPr>
              <w:t xml:space="preserve">Vajinal </w:t>
            </w:r>
            <w:proofErr w:type="spellStart"/>
            <w:r w:rsidRPr="008B2A60">
              <w:rPr>
                <w:rFonts w:ascii="Times New Roman" w:hAnsi="Times New Roman" w:cs="Times New Roman"/>
                <w:sz w:val="24"/>
                <w:szCs w:val="24"/>
              </w:rPr>
              <w:t>sekresyon</w:t>
            </w:r>
            <w:proofErr w:type="spellEnd"/>
          </w:p>
        </w:tc>
        <w:tc>
          <w:tcPr>
            <w:tcW w:w="5528" w:type="dxa"/>
          </w:tcPr>
          <w:p w:rsidR="00FE4731" w:rsidRPr="00FE4731" w:rsidRDefault="00EE5A41" w:rsidP="00FE473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FE4731" w:rsidRPr="00FE4731">
              <w:rPr>
                <w:rFonts w:ascii="Times New Roman" w:hAnsi="Times New Roman" w:cs="Times New Roman"/>
                <w:sz w:val="24"/>
                <w:szCs w:val="24"/>
              </w:rPr>
              <w:t>linik/alan uygulamalarından sorumlu öğretim elemanı, klinik sorumlu hemşiresi ve Sağlık Bilimleri</w:t>
            </w:r>
            <w:r w:rsidR="0095152A">
              <w:rPr>
                <w:rFonts w:ascii="Times New Roman" w:hAnsi="Times New Roman" w:cs="Times New Roman"/>
                <w:sz w:val="24"/>
                <w:szCs w:val="24"/>
              </w:rPr>
              <w:t xml:space="preserve"> Fakültesi</w:t>
            </w:r>
            <w:r w:rsidR="00E33C92" w:rsidRPr="00185E0E">
              <w:rPr>
                <w:rFonts w:ascii="Times New Roman" w:hAnsi="Times New Roman" w:cs="Times New Roman"/>
                <w:color w:val="FF0000"/>
                <w:sz w:val="24"/>
                <w:szCs w:val="24"/>
              </w:rPr>
              <w:t xml:space="preserve"> </w:t>
            </w:r>
            <w:r w:rsidR="00E33C92" w:rsidRPr="00334D09">
              <w:rPr>
                <w:rFonts w:ascii="Times New Roman" w:hAnsi="Times New Roman" w:cs="Times New Roman"/>
                <w:sz w:val="24"/>
                <w:szCs w:val="24"/>
              </w:rPr>
              <w:t xml:space="preserve">Dekanlığına, </w:t>
            </w:r>
            <w:r w:rsidR="0095152A">
              <w:rPr>
                <w:rFonts w:ascii="Times New Roman" w:hAnsi="Times New Roman" w:cs="Times New Roman"/>
                <w:sz w:val="24"/>
                <w:szCs w:val="24"/>
              </w:rPr>
              <w:t>H</w:t>
            </w:r>
            <w:r w:rsidR="00FE4731" w:rsidRPr="00FE4731">
              <w:rPr>
                <w:rFonts w:ascii="Times New Roman" w:hAnsi="Times New Roman" w:cs="Times New Roman"/>
                <w:sz w:val="24"/>
                <w:szCs w:val="24"/>
              </w:rPr>
              <w:t>emşirelik Bölüm Başkanlığı’na durum bildirilmelidir.</w:t>
            </w:r>
          </w:p>
          <w:p w:rsidR="00FE4731" w:rsidRPr="00FE4731" w:rsidRDefault="00FE4731" w:rsidP="00FE4731">
            <w:pPr>
              <w:pStyle w:val="ListeParagraf"/>
              <w:numPr>
                <w:ilvl w:val="0"/>
                <w:numId w:val="3"/>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Kan ve vücut sıvılarının yüz ağız ve göz gibi </w:t>
            </w:r>
            <w:proofErr w:type="spellStart"/>
            <w:r w:rsidRPr="00FE4731">
              <w:rPr>
                <w:rFonts w:ascii="Times New Roman" w:hAnsi="Times New Roman" w:cs="Times New Roman"/>
                <w:sz w:val="24"/>
                <w:szCs w:val="24"/>
              </w:rPr>
              <w:t>mukozal</w:t>
            </w:r>
            <w:proofErr w:type="spellEnd"/>
            <w:r w:rsidRPr="00FE4731">
              <w:rPr>
                <w:rFonts w:ascii="Times New Roman" w:hAnsi="Times New Roman" w:cs="Times New Roman"/>
                <w:sz w:val="24"/>
                <w:szCs w:val="24"/>
              </w:rPr>
              <w:t xml:space="preserve"> yüzeylere ya da cilde sıçradığı durumlarda, söz konusu bölge bol su yıkanmalıdır. </w:t>
            </w:r>
          </w:p>
          <w:p w:rsidR="00FE4731" w:rsidRPr="00FE4731" w:rsidRDefault="00FE4731" w:rsidP="00FE4731">
            <w:pPr>
              <w:pStyle w:val="ListeParagraf"/>
              <w:numPr>
                <w:ilvl w:val="0"/>
                <w:numId w:val="3"/>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Yaradan kan emilmesi yaranın kanatılmaya çalışılması gibi doku </w:t>
            </w:r>
            <w:proofErr w:type="spellStart"/>
            <w:r w:rsidRPr="00FE4731">
              <w:rPr>
                <w:rFonts w:ascii="Times New Roman" w:hAnsi="Times New Roman" w:cs="Times New Roman"/>
                <w:sz w:val="24"/>
                <w:szCs w:val="24"/>
              </w:rPr>
              <w:t>harabiyetini</w:t>
            </w:r>
            <w:proofErr w:type="spellEnd"/>
            <w:r w:rsidRPr="00FE4731">
              <w:rPr>
                <w:rFonts w:ascii="Times New Roman" w:hAnsi="Times New Roman" w:cs="Times New Roman"/>
                <w:sz w:val="24"/>
                <w:szCs w:val="24"/>
              </w:rPr>
              <w:t xml:space="preserve"> arttırıcı uygulamalar sakıncalıdır.</w:t>
            </w:r>
          </w:p>
          <w:p w:rsidR="00FE4731" w:rsidRPr="00FE4731" w:rsidRDefault="00FE4731" w:rsidP="00FE4731">
            <w:pPr>
              <w:pStyle w:val="ListeParagraf"/>
              <w:numPr>
                <w:ilvl w:val="0"/>
                <w:numId w:val="3"/>
              </w:numPr>
              <w:spacing w:line="360" w:lineRule="auto"/>
              <w:jc w:val="both"/>
              <w:rPr>
                <w:rFonts w:ascii="Times New Roman" w:hAnsi="Times New Roman" w:cs="Times New Roman"/>
                <w:sz w:val="24"/>
                <w:szCs w:val="24"/>
              </w:rPr>
            </w:pPr>
            <w:proofErr w:type="spellStart"/>
            <w:r w:rsidRPr="00FE4731">
              <w:rPr>
                <w:rFonts w:ascii="Times New Roman" w:hAnsi="Times New Roman" w:cs="Times New Roman"/>
                <w:sz w:val="24"/>
                <w:szCs w:val="24"/>
              </w:rPr>
              <w:t>Enfekte</w:t>
            </w:r>
            <w:proofErr w:type="spellEnd"/>
            <w:r w:rsidRPr="00FE4731">
              <w:rPr>
                <w:rFonts w:ascii="Times New Roman" w:hAnsi="Times New Roman" w:cs="Times New Roman"/>
                <w:sz w:val="24"/>
                <w:szCs w:val="24"/>
              </w:rPr>
              <w:t xml:space="preserve"> materyal sıçramalarında göze sıçrama olduysa göz yıkanır, açık yaraya temas olduysa maruz kalan alan yıkanır. </w:t>
            </w:r>
          </w:p>
          <w:p w:rsidR="00E95CD5" w:rsidRPr="00FE4731" w:rsidRDefault="00FE4731" w:rsidP="00FE4731">
            <w:pPr>
              <w:pStyle w:val="ListeParagraf"/>
              <w:numPr>
                <w:ilvl w:val="0"/>
                <w:numId w:val="3"/>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Sağlık Bakanlığı tarafından oluşturulmuş Kan ve Vücut Sıvılarına Maruz Kalan Olay Bildirim Formu ’</w:t>
            </w:r>
            <w:proofErr w:type="spellStart"/>
            <w:r w:rsidRPr="00FE4731">
              <w:rPr>
                <w:rFonts w:ascii="Times New Roman" w:hAnsi="Times New Roman" w:cs="Times New Roman"/>
                <w:sz w:val="24"/>
                <w:szCs w:val="24"/>
              </w:rPr>
              <w:t>nun</w:t>
            </w:r>
            <w:proofErr w:type="spellEnd"/>
            <w:r w:rsidRPr="00FE4731">
              <w:rPr>
                <w:rFonts w:ascii="Times New Roman" w:hAnsi="Times New Roman" w:cs="Times New Roman"/>
                <w:sz w:val="24"/>
                <w:szCs w:val="24"/>
              </w:rPr>
              <w:t xml:space="preserve"> doldurulup en geç 24 saat içerisinde uygulama alanındaki İşyeri Sağlığı ve Güvenliği Birimine iletilmelidir.</w:t>
            </w:r>
          </w:p>
        </w:tc>
        <w:tc>
          <w:tcPr>
            <w:tcW w:w="3544" w:type="dxa"/>
          </w:tcPr>
          <w:p w:rsidR="00FE4731" w:rsidRPr="00D72293" w:rsidRDefault="00FE4731"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Uygulama Alanından Sorumlu Öğretim Elemanı</w:t>
            </w:r>
          </w:p>
          <w:p w:rsidR="00FE4731" w:rsidRPr="00D72293" w:rsidRDefault="00FE4731"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FE4731" w:rsidRDefault="00FE4731"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4C2CC9" w:rsidRPr="00D72293" w:rsidRDefault="004C2CC9"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FE4731" w:rsidRDefault="00FE4731"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FE4731" w:rsidP="00FE4731">
            <w:pPr>
              <w:pStyle w:val="ListeParagraf"/>
              <w:numPr>
                <w:ilvl w:val="0"/>
                <w:numId w:val="3"/>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FE4731" w:rsidRPr="00FE4731" w:rsidRDefault="00FE4731" w:rsidP="00F732B5">
            <w:pPr>
              <w:spacing w:line="360" w:lineRule="auto"/>
              <w:jc w:val="both"/>
              <w:rPr>
                <w:rFonts w:ascii="Times New Roman" w:hAnsi="Times New Roman" w:cs="Times New Roman"/>
                <w:b/>
                <w:sz w:val="24"/>
                <w:szCs w:val="24"/>
              </w:rPr>
            </w:pPr>
            <w:r w:rsidRPr="00FE4731">
              <w:rPr>
                <w:rFonts w:ascii="Times New Roman" w:hAnsi="Times New Roman" w:cs="Times New Roman"/>
                <w:b/>
                <w:sz w:val="24"/>
                <w:szCs w:val="24"/>
              </w:rPr>
              <w:lastRenderedPageBreak/>
              <w:t>3.Enfeksiyonlar Bakteriyel Enfeksiyonlar</w:t>
            </w:r>
          </w:p>
          <w:p w:rsidR="00FE4731" w:rsidRPr="00FE4731" w:rsidRDefault="00FE4731" w:rsidP="00980D32">
            <w:pPr>
              <w:spacing w:line="360" w:lineRule="auto"/>
              <w:rPr>
                <w:rFonts w:ascii="Times New Roman" w:hAnsi="Times New Roman" w:cs="Times New Roman"/>
                <w:sz w:val="24"/>
                <w:szCs w:val="24"/>
              </w:rPr>
            </w:pPr>
            <w:r w:rsidRPr="00FE4731">
              <w:rPr>
                <w:rFonts w:ascii="Times New Roman" w:hAnsi="Times New Roman" w:cs="Times New Roman"/>
                <w:sz w:val="24"/>
                <w:szCs w:val="24"/>
              </w:rPr>
              <w:t xml:space="preserve">Tüberküloz, </w:t>
            </w:r>
            <w:proofErr w:type="spellStart"/>
            <w:r w:rsidRPr="00FE4731">
              <w:rPr>
                <w:rFonts w:ascii="Times New Roman" w:hAnsi="Times New Roman" w:cs="Times New Roman"/>
                <w:sz w:val="24"/>
                <w:szCs w:val="24"/>
              </w:rPr>
              <w:t>Menengokoksik</w:t>
            </w:r>
            <w:proofErr w:type="spellEnd"/>
            <w:r w:rsidRPr="00FE4731">
              <w:rPr>
                <w:rFonts w:ascii="Times New Roman" w:hAnsi="Times New Roman" w:cs="Times New Roman"/>
                <w:sz w:val="24"/>
                <w:szCs w:val="24"/>
              </w:rPr>
              <w:t xml:space="preserve"> Menenjit, </w:t>
            </w:r>
            <w:proofErr w:type="spellStart"/>
            <w:r w:rsidRPr="00FE4731">
              <w:rPr>
                <w:rFonts w:ascii="Times New Roman" w:hAnsi="Times New Roman" w:cs="Times New Roman"/>
                <w:sz w:val="24"/>
                <w:szCs w:val="24"/>
              </w:rPr>
              <w:t>Gastrointestinal</w:t>
            </w:r>
            <w:proofErr w:type="spellEnd"/>
            <w:r w:rsidRPr="00FE4731">
              <w:rPr>
                <w:rFonts w:ascii="Times New Roman" w:hAnsi="Times New Roman" w:cs="Times New Roman"/>
                <w:sz w:val="24"/>
                <w:szCs w:val="24"/>
              </w:rPr>
              <w:t xml:space="preserve"> Sistem Enfeksiyonları, </w:t>
            </w:r>
          </w:p>
          <w:p w:rsidR="00FE4731" w:rsidRPr="00FE4731" w:rsidRDefault="00FE4731" w:rsidP="00F732B5">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Lejyoner Hastalığı,</w:t>
            </w:r>
          </w:p>
          <w:p w:rsidR="00FE4731" w:rsidRPr="00FE4731" w:rsidRDefault="00FE4731" w:rsidP="00F732B5">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Difteri, -Boğmaca </w:t>
            </w:r>
          </w:p>
          <w:p w:rsidR="00FE4731" w:rsidRPr="00FE4731" w:rsidRDefault="00FE4731" w:rsidP="00980D32">
            <w:pPr>
              <w:spacing w:line="360" w:lineRule="auto"/>
              <w:rPr>
                <w:rFonts w:ascii="Times New Roman" w:hAnsi="Times New Roman" w:cs="Times New Roman"/>
                <w:sz w:val="24"/>
                <w:szCs w:val="24"/>
              </w:rPr>
            </w:pPr>
            <w:proofErr w:type="spellStart"/>
            <w:r w:rsidRPr="00FE4731">
              <w:rPr>
                <w:rFonts w:ascii="Times New Roman" w:hAnsi="Times New Roman" w:cs="Times New Roman"/>
                <w:b/>
                <w:sz w:val="24"/>
                <w:szCs w:val="24"/>
              </w:rPr>
              <w:t>Viral</w:t>
            </w:r>
            <w:proofErr w:type="spellEnd"/>
            <w:r w:rsidRPr="00FE4731">
              <w:rPr>
                <w:rFonts w:ascii="Times New Roman" w:hAnsi="Times New Roman" w:cs="Times New Roman"/>
                <w:b/>
                <w:sz w:val="24"/>
                <w:szCs w:val="24"/>
              </w:rPr>
              <w:t xml:space="preserve"> Enfeksiyonlar</w:t>
            </w:r>
            <w:r w:rsidRPr="00FE4731">
              <w:rPr>
                <w:rFonts w:ascii="Times New Roman" w:hAnsi="Times New Roman" w:cs="Times New Roman"/>
                <w:sz w:val="24"/>
                <w:szCs w:val="24"/>
              </w:rPr>
              <w:t xml:space="preserve"> Hepatit B, </w:t>
            </w:r>
          </w:p>
          <w:p w:rsidR="00FE4731" w:rsidRPr="00FE4731" w:rsidRDefault="00FE4731" w:rsidP="00FE4731">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Hepatit C,</w:t>
            </w:r>
          </w:p>
          <w:p w:rsidR="00FE4731" w:rsidRPr="00FE4731" w:rsidRDefault="00FE4731" w:rsidP="00FE4731">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Kızamık,</w:t>
            </w:r>
          </w:p>
          <w:p w:rsidR="00FE4731" w:rsidRPr="00FE4731" w:rsidRDefault="00FE4731" w:rsidP="00FE4731">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Kızamıkçık,</w:t>
            </w:r>
          </w:p>
          <w:p w:rsidR="00FE4731" w:rsidRPr="00FE4731" w:rsidRDefault="00FE4731" w:rsidP="00FE4731">
            <w:p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Kabakulak,</w:t>
            </w:r>
          </w:p>
          <w:p w:rsidR="00FE4731" w:rsidRPr="00FE4731" w:rsidRDefault="00FE4731" w:rsidP="00980D32">
            <w:pPr>
              <w:spacing w:line="360" w:lineRule="auto"/>
              <w:rPr>
                <w:rFonts w:ascii="Times New Roman" w:hAnsi="Times New Roman" w:cs="Times New Roman"/>
                <w:sz w:val="24"/>
                <w:szCs w:val="24"/>
              </w:rPr>
            </w:pPr>
            <w:r w:rsidRPr="00FE4731">
              <w:rPr>
                <w:rFonts w:ascii="Times New Roman" w:hAnsi="Times New Roman" w:cs="Times New Roman"/>
                <w:sz w:val="24"/>
                <w:szCs w:val="24"/>
              </w:rPr>
              <w:t xml:space="preserve">Suçiçeği veya </w:t>
            </w:r>
            <w:proofErr w:type="spellStart"/>
            <w:r w:rsidRPr="00FE4731">
              <w:rPr>
                <w:rFonts w:ascii="Times New Roman" w:hAnsi="Times New Roman" w:cs="Times New Roman"/>
                <w:sz w:val="24"/>
                <w:szCs w:val="24"/>
              </w:rPr>
              <w:t>Varisella</w:t>
            </w:r>
            <w:proofErr w:type="spellEnd"/>
            <w:r w:rsidRPr="00FE4731">
              <w:rPr>
                <w:rFonts w:ascii="Times New Roman" w:hAnsi="Times New Roman" w:cs="Times New Roman"/>
                <w:sz w:val="24"/>
                <w:szCs w:val="24"/>
              </w:rPr>
              <w:t xml:space="preserve"> </w:t>
            </w:r>
            <w:proofErr w:type="spellStart"/>
            <w:r w:rsidRPr="00FE4731">
              <w:rPr>
                <w:rFonts w:ascii="Times New Roman" w:hAnsi="Times New Roman" w:cs="Times New Roman"/>
                <w:sz w:val="24"/>
                <w:szCs w:val="24"/>
              </w:rPr>
              <w:t>Zoster</w:t>
            </w:r>
            <w:proofErr w:type="spellEnd"/>
            <w:r w:rsidRPr="00FE4731">
              <w:rPr>
                <w:rFonts w:ascii="Times New Roman" w:hAnsi="Times New Roman" w:cs="Times New Roman"/>
                <w:sz w:val="24"/>
                <w:szCs w:val="24"/>
              </w:rPr>
              <w:t>,</w:t>
            </w:r>
          </w:p>
          <w:p w:rsidR="00FE4731" w:rsidRPr="00FE4731" w:rsidRDefault="00FE4731" w:rsidP="00FE4731">
            <w:pPr>
              <w:spacing w:line="360" w:lineRule="auto"/>
              <w:jc w:val="both"/>
              <w:rPr>
                <w:rFonts w:ascii="Times New Roman" w:hAnsi="Times New Roman" w:cs="Times New Roman"/>
                <w:sz w:val="24"/>
                <w:szCs w:val="24"/>
              </w:rPr>
            </w:pPr>
            <w:proofErr w:type="spellStart"/>
            <w:r w:rsidRPr="00FE4731">
              <w:rPr>
                <w:rFonts w:ascii="Times New Roman" w:hAnsi="Times New Roman" w:cs="Times New Roman"/>
                <w:sz w:val="24"/>
                <w:szCs w:val="24"/>
              </w:rPr>
              <w:t>Herpes</w:t>
            </w:r>
            <w:proofErr w:type="spellEnd"/>
            <w:r w:rsidRPr="00FE4731">
              <w:rPr>
                <w:rFonts w:ascii="Times New Roman" w:hAnsi="Times New Roman" w:cs="Times New Roman"/>
                <w:sz w:val="24"/>
                <w:szCs w:val="24"/>
              </w:rPr>
              <w:t xml:space="preserve"> Enfeksiyonları</w:t>
            </w:r>
          </w:p>
          <w:p w:rsidR="00E95CD5" w:rsidRPr="00FE4731" w:rsidRDefault="00FE4731" w:rsidP="00980D32">
            <w:pPr>
              <w:spacing w:line="360" w:lineRule="auto"/>
              <w:rPr>
                <w:rFonts w:ascii="Times New Roman" w:hAnsi="Times New Roman" w:cs="Times New Roman"/>
                <w:sz w:val="24"/>
                <w:szCs w:val="24"/>
              </w:rPr>
            </w:pPr>
            <w:proofErr w:type="spellStart"/>
            <w:r w:rsidRPr="00FE4731">
              <w:rPr>
                <w:rFonts w:ascii="Times New Roman" w:hAnsi="Times New Roman" w:cs="Times New Roman"/>
                <w:sz w:val="24"/>
                <w:szCs w:val="24"/>
              </w:rPr>
              <w:t>Edinsel</w:t>
            </w:r>
            <w:proofErr w:type="spellEnd"/>
            <w:r w:rsidRPr="00FE4731">
              <w:rPr>
                <w:rFonts w:ascii="Times New Roman" w:hAnsi="Times New Roman" w:cs="Times New Roman"/>
                <w:sz w:val="24"/>
                <w:szCs w:val="24"/>
              </w:rPr>
              <w:t xml:space="preserve"> Bağışıklık Yetersizliği Sendromu (AIDS)</w:t>
            </w:r>
          </w:p>
        </w:tc>
        <w:tc>
          <w:tcPr>
            <w:tcW w:w="2552" w:type="dxa"/>
          </w:tcPr>
          <w:p w:rsidR="00FE4731" w:rsidRPr="0095152A" w:rsidRDefault="00FE4731" w:rsidP="0095152A">
            <w:pPr>
              <w:pStyle w:val="ListeParagraf"/>
              <w:numPr>
                <w:ilvl w:val="0"/>
                <w:numId w:val="6"/>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Temas yolu</w:t>
            </w:r>
          </w:p>
          <w:p w:rsidR="00FE4731" w:rsidRPr="0095152A" w:rsidRDefault="00FE4731" w:rsidP="0095152A">
            <w:pPr>
              <w:pStyle w:val="ListeParagraf"/>
              <w:numPr>
                <w:ilvl w:val="0"/>
                <w:numId w:val="6"/>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 xml:space="preserve">Solunum yolu </w:t>
            </w:r>
          </w:p>
          <w:p w:rsidR="00E95CD5" w:rsidRPr="0095152A" w:rsidRDefault="00FE4731" w:rsidP="0095152A">
            <w:pPr>
              <w:pStyle w:val="ListeParagraf"/>
              <w:numPr>
                <w:ilvl w:val="0"/>
                <w:numId w:val="6"/>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Damlacık yolu</w:t>
            </w:r>
          </w:p>
        </w:tc>
        <w:tc>
          <w:tcPr>
            <w:tcW w:w="5528" w:type="dxa"/>
          </w:tcPr>
          <w:p w:rsidR="00FE4731" w:rsidRPr="00FE4731" w:rsidRDefault="00FE4731" w:rsidP="00FE4731">
            <w:pPr>
              <w:pStyle w:val="ListeParagraf"/>
              <w:numPr>
                <w:ilvl w:val="0"/>
                <w:numId w:val="4"/>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Klinik/alan uygulamalarından sorumlu öğretim elemanı, klinik sorumlu hemşiresi ve Sağlık Bilimleri Fakültesi hemşirelik Bölüm Başkanlığı’na durum bildirilmelidir.</w:t>
            </w:r>
          </w:p>
          <w:p w:rsidR="00FE4731" w:rsidRPr="00FE4731" w:rsidRDefault="00FE4731" w:rsidP="00FE4731">
            <w:pPr>
              <w:pStyle w:val="ListeParagraf"/>
              <w:numPr>
                <w:ilvl w:val="0"/>
                <w:numId w:val="4"/>
              </w:numPr>
              <w:spacing w:line="360" w:lineRule="auto"/>
              <w:jc w:val="both"/>
              <w:rPr>
                <w:rFonts w:ascii="Times New Roman" w:hAnsi="Times New Roman" w:cs="Times New Roman"/>
                <w:b/>
                <w:sz w:val="24"/>
                <w:szCs w:val="24"/>
                <w:u w:val="single"/>
              </w:rPr>
            </w:pPr>
            <w:proofErr w:type="spellStart"/>
            <w:r w:rsidRPr="00FE4731">
              <w:rPr>
                <w:rFonts w:ascii="Times New Roman" w:hAnsi="Times New Roman" w:cs="Times New Roman"/>
                <w:b/>
                <w:sz w:val="24"/>
                <w:szCs w:val="24"/>
                <w:u w:val="single"/>
              </w:rPr>
              <w:t>Enfekte</w:t>
            </w:r>
            <w:proofErr w:type="spellEnd"/>
            <w:r w:rsidRPr="00FE4731">
              <w:rPr>
                <w:rFonts w:ascii="Times New Roman" w:hAnsi="Times New Roman" w:cs="Times New Roman"/>
                <w:b/>
                <w:sz w:val="24"/>
                <w:szCs w:val="24"/>
                <w:u w:val="single"/>
              </w:rPr>
              <w:t xml:space="preserve"> kan ya da vücut sıvısının teması halinde; </w:t>
            </w:r>
          </w:p>
          <w:p w:rsidR="00FE4731" w:rsidRPr="00FE4731" w:rsidRDefault="00FE4731" w:rsidP="004C2CC9">
            <w:pPr>
              <w:pStyle w:val="ListeParagraf"/>
              <w:numPr>
                <w:ilvl w:val="0"/>
                <w:numId w:val="5"/>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Cilde temas: Hemen su ve sabunla yıkanmalıdır.</w:t>
            </w:r>
          </w:p>
          <w:p w:rsidR="00FE4731" w:rsidRPr="00FE4731" w:rsidRDefault="00FE4731" w:rsidP="004C2CC9">
            <w:pPr>
              <w:pStyle w:val="ListeParagraf"/>
              <w:numPr>
                <w:ilvl w:val="0"/>
                <w:numId w:val="5"/>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Ağza temas: Su ile iyice çalkalanmalıdır. Asla yutulmamalıdır. </w:t>
            </w:r>
          </w:p>
          <w:p w:rsidR="00FE4731" w:rsidRPr="00FE4731" w:rsidRDefault="00FE4731" w:rsidP="004C2CC9">
            <w:pPr>
              <w:pStyle w:val="ListeParagraf"/>
              <w:numPr>
                <w:ilvl w:val="0"/>
                <w:numId w:val="5"/>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 xml:space="preserve">Gözlere temas: Derhal bol suyla yıkanmalıdır. </w:t>
            </w:r>
          </w:p>
          <w:p w:rsidR="00FE4731" w:rsidRPr="00FE4731" w:rsidRDefault="00FE4731" w:rsidP="004C2CC9">
            <w:pPr>
              <w:pStyle w:val="ListeParagraf"/>
              <w:numPr>
                <w:ilvl w:val="0"/>
                <w:numId w:val="5"/>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Küçük kesiklere temas: Yara çok ciddi kanamadıkça sıkı tampon yapılmamalıdır, su ve sabunla hafifçe bastırarak yıkanmalı ve sonrasında antiseptik solüsyonla temizlenmelidir.</w:t>
            </w:r>
          </w:p>
          <w:p w:rsidR="00E95CD5" w:rsidRPr="00FE4731" w:rsidRDefault="00FE4731" w:rsidP="00FE4731">
            <w:pPr>
              <w:pStyle w:val="ListeParagraf"/>
              <w:numPr>
                <w:ilvl w:val="0"/>
                <w:numId w:val="4"/>
              </w:numPr>
              <w:spacing w:line="360" w:lineRule="auto"/>
              <w:jc w:val="both"/>
              <w:rPr>
                <w:rFonts w:ascii="Times New Roman" w:hAnsi="Times New Roman" w:cs="Times New Roman"/>
                <w:sz w:val="24"/>
                <w:szCs w:val="24"/>
              </w:rPr>
            </w:pPr>
            <w:r w:rsidRPr="00FE4731">
              <w:rPr>
                <w:rFonts w:ascii="Times New Roman" w:hAnsi="Times New Roman" w:cs="Times New Roman"/>
                <w:sz w:val="24"/>
                <w:szCs w:val="24"/>
              </w:rPr>
              <w:t>Olay Bildirim Formu doldurulup en geç 24 saat içerisinde uygulama alanındaki İşyeri Sağlığı ve Güvenliği Birimine iletilmelidir.</w:t>
            </w:r>
          </w:p>
        </w:tc>
        <w:tc>
          <w:tcPr>
            <w:tcW w:w="3544" w:type="dxa"/>
          </w:tcPr>
          <w:p w:rsidR="0095152A" w:rsidRPr="00D72293" w:rsidRDefault="0095152A" w:rsidP="0095152A">
            <w:pPr>
              <w:pStyle w:val="ListeParagraf"/>
              <w:numPr>
                <w:ilvl w:val="0"/>
                <w:numId w:val="4"/>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Uygulama Alanından Sorumlu Öğretim Elemanı</w:t>
            </w:r>
          </w:p>
          <w:p w:rsidR="0095152A" w:rsidRPr="00D72293" w:rsidRDefault="0095152A" w:rsidP="0095152A">
            <w:pPr>
              <w:pStyle w:val="ListeParagraf"/>
              <w:numPr>
                <w:ilvl w:val="0"/>
                <w:numId w:val="4"/>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95152A" w:rsidRDefault="0095152A" w:rsidP="0095152A">
            <w:pPr>
              <w:pStyle w:val="ListeParagraf"/>
              <w:numPr>
                <w:ilvl w:val="0"/>
                <w:numId w:val="4"/>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95152A" w:rsidRPr="00D72293" w:rsidRDefault="0095152A" w:rsidP="00980D32">
            <w:pPr>
              <w:pStyle w:val="ListeParagraf"/>
              <w:numPr>
                <w:ilvl w:val="0"/>
                <w:numId w:val="4"/>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95152A" w:rsidRDefault="0095152A" w:rsidP="0095152A">
            <w:pPr>
              <w:pStyle w:val="ListeParagraf"/>
              <w:numPr>
                <w:ilvl w:val="0"/>
                <w:numId w:val="4"/>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95152A" w:rsidP="0095152A">
            <w:pPr>
              <w:pStyle w:val="ListeParagraf"/>
              <w:numPr>
                <w:ilvl w:val="0"/>
                <w:numId w:val="4"/>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E95CD5" w:rsidRPr="0095152A" w:rsidRDefault="0095152A" w:rsidP="00F732B5">
            <w:pPr>
              <w:spacing w:line="360" w:lineRule="auto"/>
              <w:jc w:val="both"/>
              <w:rPr>
                <w:rFonts w:ascii="Times New Roman" w:hAnsi="Times New Roman" w:cs="Times New Roman"/>
                <w:b/>
                <w:sz w:val="24"/>
                <w:szCs w:val="24"/>
              </w:rPr>
            </w:pPr>
            <w:r w:rsidRPr="0095152A">
              <w:rPr>
                <w:rFonts w:ascii="Times New Roman" w:hAnsi="Times New Roman" w:cs="Times New Roman"/>
                <w:b/>
                <w:sz w:val="24"/>
                <w:szCs w:val="24"/>
              </w:rPr>
              <w:lastRenderedPageBreak/>
              <w:t>4. Düşmeler</w:t>
            </w:r>
          </w:p>
        </w:tc>
        <w:tc>
          <w:tcPr>
            <w:tcW w:w="2552" w:type="dxa"/>
          </w:tcPr>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Takılma</w:t>
            </w:r>
          </w:p>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Bayılma</w:t>
            </w:r>
          </w:p>
          <w:p w:rsidR="00E95CD5"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Kayma</w:t>
            </w:r>
          </w:p>
        </w:tc>
        <w:tc>
          <w:tcPr>
            <w:tcW w:w="5528" w:type="dxa"/>
          </w:tcPr>
          <w:p w:rsid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Klinik/alan uygulamalarından sorumlu öğretim elemanı, klinik sorumlu hemşiresi ve Sağ</w:t>
            </w:r>
            <w:r>
              <w:rPr>
                <w:rFonts w:ascii="Times New Roman" w:hAnsi="Times New Roman" w:cs="Times New Roman"/>
                <w:sz w:val="24"/>
                <w:szCs w:val="24"/>
              </w:rPr>
              <w:t>lık Bilimleri Fakültesi</w:t>
            </w:r>
            <w:r w:rsidR="00800651" w:rsidRPr="00185E0E">
              <w:rPr>
                <w:rFonts w:ascii="Times New Roman" w:hAnsi="Times New Roman" w:cs="Times New Roman"/>
                <w:color w:val="FF0000"/>
                <w:sz w:val="24"/>
                <w:szCs w:val="24"/>
              </w:rPr>
              <w:t xml:space="preserve"> </w:t>
            </w:r>
            <w:r w:rsidR="00800651" w:rsidRPr="00334D09">
              <w:rPr>
                <w:rFonts w:ascii="Times New Roman" w:hAnsi="Times New Roman" w:cs="Times New Roman"/>
                <w:sz w:val="24"/>
                <w:szCs w:val="24"/>
              </w:rPr>
              <w:t>Dekanlığına,</w:t>
            </w:r>
            <w:r w:rsidR="00800651">
              <w:rPr>
                <w:rFonts w:ascii="Times New Roman" w:hAnsi="Times New Roman" w:cs="Times New Roman"/>
                <w:sz w:val="24"/>
                <w:szCs w:val="24"/>
              </w:rPr>
              <w:t xml:space="preserve"> </w:t>
            </w:r>
            <w:r>
              <w:rPr>
                <w:rFonts w:ascii="Times New Roman" w:hAnsi="Times New Roman" w:cs="Times New Roman"/>
                <w:sz w:val="24"/>
                <w:szCs w:val="24"/>
              </w:rPr>
              <w:t>H</w:t>
            </w:r>
            <w:r w:rsidRPr="0095152A">
              <w:rPr>
                <w:rFonts w:ascii="Times New Roman" w:hAnsi="Times New Roman" w:cs="Times New Roman"/>
                <w:sz w:val="24"/>
                <w:szCs w:val="24"/>
              </w:rPr>
              <w:t xml:space="preserve">emşirelik Bölüm Başkanlığı’na durum bildirilmelidir. </w:t>
            </w:r>
          </w:p>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Birey henüz yerde iken en yakınındaki hekim veya hemşire tarafından değerlendirmesi yapılmalıdır.</w:t>
            </w:r>
          </w:p>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Olası yaralanmalar tanımlanıp kişinin güvenliği sağlanmadan, yerinden hareket ettirilmemelidir.</w:t>
            </w:r>
          </w:p>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Bireyin yerinden hareket ettirilmesine engel olacak yaralanma yok ise, diğer ekip üyeleri ile birlikte dinlenmesi için yatak/sedyeye alınır.</w:t>
            </w:r>
          </w:p>
          <w:p w:rsidR="0095152A"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Bireyin yerinden hareket ettirilmesine engel olacak yaralanma var ise, olay yerinde hekim tarafından uygun müdahale yapılmalı, birey ek girişim ve tetkik ihtiyacı yönünden değerlendirilmelidir.</w:t>
            </w:r>
          </w:p>
          <w:p w:rsidR="00E95CD5" w:rsidRP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Olay Bildirim Formu doldurulup en geç 24 saat içerisinde uygulama alanındaki İşyeri Sağlığı ve Güvenliği Birimine iletilmelidir.</w:t>
            </w:r>
          </w:p>
        </w:tc>
        <w:tc>
          <w:tcPr>
            <w:tcW w:w="3544" w:type="dxa"/>
          </w:tcPr>
          <w:p w:rsidR="0095152A" w:rsidRPr="00D72293" w:rsidRDefault="0095152A" w:rsidP="0095152A">
            <w:pPr>
              <w:pStyle w:val="ListeParagraf"/>
              <w:numPr>
                <w:ilvl w:val="0"/>
                <w:numId w:val="7"/>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Uygulama Alanından Sorumlu Öğretim Elemanı</w:t>
            </w:r>
          </w:p>
          <w:p w:rsidR="0095152A" w:rsidRPr="00D72293" w:rsidRDefault="0095152A" w:rsidP="0095152A">
            <w:pPr>
              <w:pStyle w:val="ListeParagraf"/>
              <w:numPr>
                <w:ilvl w:val="0"/>
                <w:numId w:val="7"/>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95152A" w:rsidRPr="00D72293" w:rsidRDefault="0095152A" w:rsidP="00980D32">
            <w:pPr>
              <w:pStyle w:val="ListeParagraf"/>
              <w:numPr>
                <w:ilvl w:val="0"/>
                <w:numId w:val="7"/>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95152A" w:rsidRDefault="0095152A" w:rsidP="0095152A">
            <w:pPr>
              <w:pStyle w:val="ListeParagraf"/>
              <w:numPr>
                <w:ilvl w:val="0"/>
                <w:numId w:val="7"/>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95152A" w:rsidP="0095152A">
            <w:pPr>
              <w:pStyle w:val="ListeParagraf"/>
              <w:numPr>
                <w:ilvl w:val="0"/>
                <w:numId w:val="7"/>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E95CD5" w:rsidRPr="0095152A" w:rsidRDefault="0095152A" w:rsidP="00F732B5">
            <w:pPr>
              <w:spacing w:line="360" w:lineRule="auto"/>
              <w:jc w:val="both"/>
              <w:rPr>
                <w:rFonts w:ascii="Times New Roman" w:hAnsi="Times New Roman" w:cs="Times New Roman"/>
                <w:b/>
                <w:sz w:val="24"/>
                <w:szCs w:val="24"/>
              </w:rPr>
            </w:pPr>
            <w:r w:rsidRPr="0095152A">
              <w:rPr>
                <w:rFonts w:ascii="Times New Roman" w:hAnsi="Times New Roman" w:cs="Times New Roman"/>
                <w:b/>
                <w:sz w:val="24"/>
                <w:szCs w:val="24"/>
              </w:rPr>
              <w:lastRenderedPageBreak/>
              <w:t>5. Radyasyon</w:t>
            </w:r>
          </w:p>
        </w:tc>
        <w:tc>
          <w:tcPr>
            <w:tcW w:w="2552" w:type="dxa"/>
          </w:tcPr>
          <w:p w:rsidR="0095152A" w:rsidRPr="0095152A" w:rsidRDefault="0095152A" w:rsidP="00980D32">
            <w:pPr>
              <w:pStyle w:val="ListeParagraf"/>
              <w:numPr>
                <w:ilvl w:val="0"/>
                <w:numId w:val="8"/>
              </w:numPr>
              <w:spacing w:line="360" w:lineRule="auto"/>
              <w:rPr>
                <w:rFonts w:ascii="Times New Roman" w:hAnsi="Times New Roman" w:cs="Times New Roman"/>
                <w:sz w:val="24"/>
                <w:szCs w:val="24"/>
              </w:rPr>
            </w:pPr>
            <w:r w:rsidRPr="0095152A">
              <w:rPr>
                <w:rFonts w:ascii="Times New Roman" w:hAnsi="Times New Roman" w:cs="Times New Roman"/>
                <w:sz w:val="24"/>
                <w:szCs w:val="24"/>
              </w:rPr>
              <w:t>Radyo aktif madde</w:t>
            </w:r>
          </w:p>
          <w:p w:rsidR="0095152A" w:rsidRPr="0095152A" w:rsidRDefault="0095152A" w:rsidP="0095152A">
            <w:pPr>
              <w:pStyle w:val="ListeParagraf"/>
              <w:numPr>
                <w:ilvl w:val="0"/>
                <w:numId w:val="8"/>
              </w:numPr>
              <w:spacing w:line="360" w:lineRule="auto"/>
              <w:jc w:val="both"/>
              <w:rPr>
                <w:rFonts w:ascii="Times New Roman" w:hAnsi="Times New Roman" w:cs="Times New Roman"/>
                <w:sz w:val="24"/>
                <w:szCs w:val="24"/>
              </w:rPr>
            </w:pPr>
            <w:r w:rsidRPr="0095152A">
              <w:rPr>
                <w:rFonts w:ascii="Times New Roman" w:hAnsi="Times New Roman" w:cs="Times New Roman"/>
                <w:sz w:val="24"/>
                <w:szCs w:val="24"/>
              </w:rPr>
              <w:t>İyonize radyasyon</w:t>
            </w:r>
          </w:p>
          <w:p w:rsidR="00E95CD5" w:rsidRPr="0095152A" w:rsidRDefault="0095152A" w:rsidP="0095152A">
            <w:pPr>
              <w:pStyle w:val="ListeParagraf"/>
              <w:numPr>
                <w:ilvl w:val="0"/>
                <w:numId w:val="8"/>
              </w:numPr>
              <w:spacing w:line="360" w:lineRule="auto"/>
              <w:jc w:val="both"/>
              <w:rPr>
                <w:rFonts w:ascii="Times New Roman" w:hAnsi="Times New Roman" w:cs="Times New Roman"/>
                <w:sz w:val="24"/>
                <w:szCs w:val="24"/>
              </w:rPr>
            </w:pPr>
            <w:proofErr w:type="spellStart"/>
            <w:r w:rsidRPr="0095152A">
              <w:rPr>
                <w:rFonts w:ascii="Times New Roman" w:hAnsi="Times New Roman" w:cs="Times New Roman"/>
                <w:sz w:val="24"/>
                <w:szCs w:val="24"/>
              </w:rPr>
              <w:t>Non</w:t>
            </w:r>
            <w:proofErr w:type="spellEnd"/>
            <w:r w:rsidRPr="0095152A">
              <w:rPr>
                <w:rFonts w:ascii="Times New Roman" w:hAnsi="Times New Roman" w:cs="Times New Roman"/>
                <w:sz w:val="24"/>
                <w:szCs w:val="24"/>
              </w:rPr>
              <w:t>-iyonize radyasyon</w:t>
            </w:r>
          </w:p>
        </w:tc>
        <w:tc>
          <w:tcPr>
            <w:tcW w:w="5528" w:type="dxa"/>
          </w:tcPr>
          <w:p w:rsidR="0095152A"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Klinik/alan uygulamalarından sorumlu öğretim elemanı, klinik sorumlu hemşiresi ve </w:t>
            </w:r>
            <w:r w:rsidR="00EE5A41" w:rsidRPr="00EE5A41">
              <w:rPr>
                <w:rFonts w:ascii="Times New Roman" w:hAnsi="Times New Roman" w:cs="Times New Roman"/>
                <w:sz w:val="24"/>
                <w:szCs w:val="24"/>
              </w:rPr>
              <w:t>Sağlık Bilimleri Fakültesi</w:t>
            </w:r>
            <w:r w:rsidR="00800651" w:rsidRPr="00185E0E">
              <w:rPr>
                <w:rFonts w:ascii="Times New Roman" w:hAnsi="Times New Roman" w:cs="Times New Roman"/>
                <w:color w:val="FF0000"/>
                <w:sz w:val="24"/>
                <w:szCs w:val="24"/>
              </w:rPr>
              <w:t xml:space="preserve"> </w:t>
            </w:r>
            <w:r w:rsidR="00800651" w:rsidRPr="00334D09">
              <w:rPr>
                <w:rFonts w:ascii="Times New Roman" w:hAnsi="Times New Roman" w:cs="Times New Roman"/>
                <w:sz w:val="24"/>
                <w:szCs w:val="24"/>
              </w:rPr>
              <w:t xml:space="preserve">Dekanlığına, </w:t>
            </w:r>
            <w:r w:rsidR="00EE5A41" w:rsidRPr="00334D09">
              <w:rPr>
                <w:rFonts w:ascii="Times New Roman" w:hAnsi="Times New Roman" w:cs="Times New Roman"/>
                <w:sz w:val="24"/>
                <w:szCs w:val="24"/>
              </w:rPr>
              <w:t xml:space="preserve"> </w:t>
            </w:r>
            <w:r w:rsidR="00EE5A41" w:rsidRPr="00EE5A41">
              <w:rPr>
                <w:rFonts w:ascii="Times New Roman" w:hAnsi="Times New Roman" w:cs="Times New Roman"/>
                <w:sz w:val="24"/>
                <w:szCs w:val="24"/>
              </w:rPr>
              <w:t>Hemşirelik Bölüm Başkanlığı’na</w:t>
            </w:r>
            <w:r w:rsidRPr="00EE5A41">
              <w:rPr>
                <w:rFonts w:ascii="Times New Roman" w:hAnsi="Times New Roman" w:cs="Times New Roman"/>
                <w:sz w:val="24"/>
                <w:szCs w:val="24"/>
              </w:rPr>
              <w:t xml:space="preserve"> durum bildirilmelidir.</w:t>
            </w:r>
          </w:p>
          <w:p w:rsidR="0095152A"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Kaynak yanında gereğinden fazla süre kalmamalıdır. </w:t>
            </w:r>
          </w:p>
          <w:p w:rsidR="0095152A"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Katı, sıvı veya gaz halde bulunan radyoaktif maddelerin istemeyerek veya bir kaza sonucu üzerinize bulaşması durumunda üzerinizdeki giysileri hemen çıkartmalı, güvenli bir yerde muhafaza etmeli ve soğuk suyla duş alınması sağlanmalıdır. </w:t>
            </w:r>
          </w:p>
          <w:p w:rsidR="0095152A"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Radyasyona maruz kalan bireyde baş ağrısı, bulanık görme, çarpıntı, gözde batma, kaşıntı, sulanma, işitme azlığı, halsizlik ve yorgunluk gibi yakınmalar değerlendirilmelidir. </w:t>
            </w:r>
          </w:p>
          <w:p w:rsidR="0095152A"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Bu belirtiler görüldüğünde en yakın hekime yönlendirilmelidir.</w:t>
            </w:r>
          </w:p>
          <w:p w:rsidR="00E95CD5" w:rsidRPr="00EE5A41" w:rsidRDefault="0095152A"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Olay Bildirim Formunun doldurulup uygulama alanındaki İşyeri Sağlığı ve Güvenliği Birimine iletilmelidir.</w:t>
            </w:r>
          </w:p>
        </w:tc>
        <w:tc>
          <w:tcPr>
            <w:tcW w:w="3544" w:type="dxa"/>
          </w:tcPr>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Uygulama Alanından Sorumlu Öğretim Elemanı</w:t>
            </w:r>
          </w:p>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EE5A41"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EE5A41"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E95CD5" w:rsidRPr="00EE5A41" w:rsidRDefault="00EE5A41" w:rsidP="00980D32">
            <w:pPr>
              <w:rPr>
                <w:rFonts w:ascii="Times New Roman" w:hAnsi="Times New Roman" w:cs="Times New Roman"/>
                <w:b/>
                <w:sz w:val="24"/>
                <w:szCs w:val="24"/>
              </w:rPr>
            </w:pPr>
            <w:r w:rsidRPr="00EE5A41">
              <w:rPr>
                <w:rFonts w:ascii="Times New Roman" w:hAnsi="Times New Roman" w:cs="Times New Roman"/>
                <w:b/>
                <w:sz w:val="24"/>
                <w:szCs w:val="24"/>
              </w:rPr>
              <w:lastRenderedPageBreak/>
              <w:t>6. Kimyasal Ajanlar (</w:t>
            </w:r>
            <w:proofErr w:type="spellStart"/>
            <w:r w:rsidRPr="00EE5A41">
              <w:rPr>
                <w:rFonts w:ascii="Times New Roman" w:hAnsi="Times New Roman" w:cs="Times New Roman"/>
                <w:b/>
                <w:sz w:val="24"/>
                <w:szCs w:val="24"/>
              </w:rPr>
              <w:t>Allerjik</w:t>
            </w:r>
            <w:proofErr w:type="spellEnd"/>
            <w:r w:rsidRPr="00EE5A41">
              <w:rPr>
                <w:rFonts w:ascii="Times New Roman" w:hAnsi="Times New Roman" w:cs="Times New Roman"/>
                <w:b/>
                <w:sz w:val="24"/>
                <w:szCs w:val="24"/>
              </w:rPr>
              <w:t xml:space="preserve"> Reaksiyonlar)</w:t>
            </w:r>
          </w:p>
        </w:tc>
        <w:tc>
          <w:tcPr>
            <w:tcW w:w="2552" w:type="dxa"/>
          </w:tcPr>
          <w:p w:rsidR="00EE5A41" w:rsidRPr="00EE5A41" w:rsidRDefault="00EE5A41" w:rsidP="00980D32">
            <w:pPr>
              <w:pStyle w:val="ListeParagraf"/>
              <w:numPr>
                <w:ilvl w:val="0"/>
                <w:numId w:val="8"/>
              </w:numPr>
              <w:spacing w:line="360" w:lineRule="auto"/>
              <w:rPr>
                <w:rFonts w:ascii="Times New Roman" w:hAnsi="Times New Roman" w:cs="Times New Roman"/>
                <w:sz w:val="24"/>
                <w:szCs w:val="24"/>
              </w:rPr>
            </w:pPr>
            <w:r w:rsidRPr="00EE5A41">
              <w:rPr>
                <w:rFonts w:ascii="Times New Roman" w:hAnsi="Times New Roman" w:cs="Times New Roman"/>
                <w:sz w:val="24"/>
                <w:szCs w:val="24"/>
              </w:rPr>
              <w:t>Antiseptikler ve el sabunları Dezenfektanlar</w:t>
            </w:r>
          </w:p>
          <w:p w:rsidR="00EE5A41" w:rsidRPr="00EE5A41" w:rsidRDefault="00EE5A41" w:rsidP="00980D32">
            <w:pPr>
              <w:pStyle w:val="ListeParagraf"/>
              <w:numPr>
                <w:ilvl w:val="0"/>
                <w:numId w:val="8"/>
              </w:numPr>
              <w:spacing w:line="360" w:lineRule="auto"/>
              <w:rPr>
                <w:rFonts w:ascii="Times New Roman" w:hAnsi="Times New Roman" w:cs="Times New Roman"/>
                <w:sz w:val="24"/>
                <w:szCs w:val="24"/>
              </w:rPr>
            </w:pPr>
            <w:r w:rsidRPr="00EE5A41">
              <w:rPr>
                <w:rFonts w:ascii="Times New Roman" w:hAnsi="Times New Roman" w:cs="Times New Roman"/>
                <w:sz w:val="24"/>
                <w:szCs w:val="24"/>
              </w:rPr>
              <w:t>Lateks</w:t>
            </w:r>
          </w:p>
          <w:p w:rsidR="00EE5A41" w:rsidRPr="00EE5A41" w:rsidRDefault="00EE5A41" w:rsidP="00980D32">
            <w:pPr>
              <w:pStyle w:val="ListeParagraf"/>
              <w:numPr>
                <w:ilvl w:val="0"/>
                <w:numId w:val="8"/>
              </w:numPr>
              <w:spacing w:line="360" w:lineRule="auto"/>
              <w:rPr>
                <w:rFonts w:ascii="Times New Roman" w:hAnsi="Times New Roman" w:cs="Times New Roman"/>
                <w:sz w:val="24"/>
                <w:szCs w:val="24"/>
              </w:rPr>
            </w:pPr>
            <w:proofErr w:type="spellStart"/>
            <w:r w:rsidRPr="00EE5A41">
              <w:rPr>
                <w:rFonts w:ascii="Times New Roman" w:hAnsi="Times New Roman" w:cs="Times New Roman"/>
                <w:sz w:val="24"/>
                <w:szCs w:val="24"/>
              </w:rPr>
              <w:t>Sitotoksik</w:t>
            </w:r>
            <w:proofErr w:type="spellEnd"/>
            <w:r w:rsidRPr="00EE5A41">
              <w:rPr>
                <w:rFonts w:ascii="Times New Roman" w:hAnsi="Times New Roman" w:cs="Times New Roman"/>
                <w:sz w:val="24"/>
                <w:szCs w:val="24"/>
              </w:rPr>
              <w:t xml:space="preserve"> maddeler(Anti</w:t>
            </w:r>
            <w:r w:rsidR="00980D32">
              <w:rPr>
                <w:rFonts w:ascii="Times New Roman" w:hAnsi="Times New Roman" w:cs="Times New Roman"/>
                <w:sz w:val="24"/>
                <w:szCs w:val="24"/>
              </w:rPr>
              <w:t>-</w:t>
            </w:r>
            <w:proofErr w:type="spellStart"/>
            <w:r w:rsidRPr="00EE5A41">
              <w:rPr>
                <w:rFonts w:ascii="Times New Roman" w:hAnsi="Times New Roman" w:cs="Times New Roman"/>
                <w:sz w:val="24"/>
                <w:szCs w:val="24"/>
              </w:rPr>
              <w:t>neoplastik</w:t>
            </w:r>
            <w:proofErr w:type="spellEnd"/>
            <w:r w:rsidRPr="00EE5A41">
              <w:rPr>
                <w:rFonts w:ascii="Times New Roman" w:hAnsi="Times New Roman" w:cs="Times New Roman"/>
                <w:sz w:val="24"/>
                <w:szCs w:val="24"/>
              </w:rPr>
              <w:t xml:space="preserve"> ilaçlar)</w:t>
            </w:r>
          </w:p>
          <w:p w:rsidR="00E95CD5" w:rsidRPr="00EE5A41" w:rsidRDefault="00EE5A41" w:rsidP="00980D32">
            <w:pPr>
              <w:pStyle w:val="ListeParagraf"/>
              <w:numPr>
                <w:ilvl w:val="0"/>
                <w:numId w:val="8"/>
              </w:numPr>
              <w:spacing w:line="360" w:lineRule="auto"/>
              <w:rPr>
                <w:rFonts w:ascii="Times New Roman" w:hAnsi="Times New Roman" w:cs="Times New Roman"/>
                <w:sz w:val="24"/>
                <w:szCs w:val="24"/>
              </w:rPr>
            </w:pPr>
            <w:r w:rsidRPr="00EE5A41">
              <w:rPr>
                <w:rFonts w:ascii="Times New Roman" w:hAnsi="Times New Roman" w:cs="Times New Roman"/>
                <w:sz w:val="24"/>
                <w:szCs w:val="24"/>
              </w:rPr>
              <w:t>Sterilizasyonda kullanılan maddeler</w:t>
            </w:r>
            <w:r w:rsidR="00980D32">
              <w:rPr>
                <w:rFonts w:ascii="Times New Roman" w:hAnsi="Times New Roman" w:cs="Times New Roman"/>
                <w:sz w:val="24"/>
                <w:szCs w:val="24"/>
              </w:rPr>
              <w:t xml:space="preserve"> </w:t>
            </w:r>
            <w:r w:rsidRPr="00EE5A41">
              <w:rPr>
                <w:rFonts w:ascii="Times New Roman" w:hAnsi="Times New Roman" w:cs="Times New Roman"/>
                <w:sz w:val="24"/>
                <w:szCs w:val="24"/>
              </w:rPr>
              <w:t xml:space="preserve">(Etilen oksit, </w:t>
            </w:r>
            <w:proofErr w:type="spellStart"/>
            <w:r w:rsidRPr="00EE5A41">
              <w:rPr>
                <w:rFonts w:ascii="Times New Roman" w:hAnsi="Times New Roman" w:cs="Times New Roman"/>
                <w:sz w:val="24"/>
                <w:szCs w:val="24"/>
              </w:rPr>
              <w:t>gluteraldehit</w:t>
            </w:r>
            <w:proofErr w:type="spellEnd"/>
            <w:r w:rsidRPr="00EE5A41">
              <w:rPr>
                <w:rFonts w:ascii="Times New Roman" w:hAnsi="Times New Roman" w:cs="Times New Roman"/>
                <w:sz w:val="24"/>
                <w:szCs w:val="24"/>
              </w:rPr>
              <w:t>, formaldehit)</w:t>
            </w:r>
          </w:p>
        </w:tc>
        <w:tc>
          <w:tcPr>
            <w:tcW w:w="5528" w:type="dxa"/>
          </w:tcPr>
          <w:p w:rsidR="00EE5A41"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Klinik/alan uygulamalarından sorumlu öğretim elemanı,  klinik sorumlu hemşiresi ve Sağlık Bilimleri Fakültesi Hemşirelik Bölüm Başkanlığı’na durum bildirilmelidir. Kimyasal ajanın göze teması durumunda göz bol su ile yıkanmalıdır. </w:t>
            </w:r>
          </w:p>
          <w:p w:rsidR="00EE5A41"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Kimyasal ajanın vücuda teması durumunda vücut bol su ile yıkanmalıdır. </w:t>
            </w:r>
          </w:p>
          <w:p w:rsidR="00EE5A41"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 xml:space="preserve">Kimyasal ajanın temas ettiği bölge kızarıklık, tahriş, alerji, yara ve yanık gibi belirtiler yönüyle değerlendirilir ve bu belirtilerin varlığında birey acil servise yönlendirilmelidir. </w:t>
            </w:r>
          </w:p>
          <w:p w:rsidR="00EE5A41"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Kimyasal ajanın temas ettiği bölge kapatılmamalıdır.</w:t>
            </w:r>
          </w:p>
          <w:p w:rsidR="00E95CD5"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Olay Bildirim Formunun doldurulup uygulama alanlarındaki İşyeri Sağlığı ve Güvenliği Birimine iletilmelidir.</w:t>
            </w:r>
          </w:p>
        </w:tc>
        <w:tc>
          <w:tcPr>
            <w:tcW w:w="3544" w:type="dxa"/>
          </w:tcPr>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Uygulama Alanından Sorumlu Öğretim Elemanı</w:t>
            </w:r>
          </w:p>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EE5A41"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 Dekanlığı</w:t>
            </w:r>
          </w:p>
          <w:p w:rsidR="00EE5A41" w:rsidRPr="00D72293" w:rsidRDefault="00EE5A41"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EE5A41" w:rsidP="00EE5A41">
            <w:pPr>
              <w:pStyle w:val="ListeParagraf"/>
              <w:numPr>
                <w:ilvl w:val="0"/>
                <w:numId w:val="8"/>
              </w:numPr>
              <w:spacing w:line="360" w:lineRule="auto"/>
              <w:jc w:val="both"/>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r w:rsidR="00E95CD5" w:rsidTr="00980D32">
        <w:tc>
          <w:tcPr>
            <w:tcW w:w="2830" w:type="dxa"/>
          </w:tcPr>
          <w:p w:rsidR="00E95CD5" w:rsidRPr="00EE5A41" w:rsidRDefault="00EE5A41" w:rsidP="00F732B5">
            <w:pPr>
              <w:spacing w:line="360" w:lineRule="auto"/>
              <w:jc w:val="both"/>
              <w:rPr>
                <w:rFonts w:ascii="Times New Roman" w:hAnsi="Times New Roman" w:cs="Times New Roman"/>
                <w:b/>
                <w:sz w:val="24"/>
                <w:szCs w:val="24"/>
              </w:rPr>
            </w:pPr>
            <w:r w:rsidRPr="00EE5A41">
              <w:rPr>
                <w:rFonts w:ascii="Times New Roman" w:hAnsi="Times New Roman" w:cs="Times New Roman"/>
                <w:b/>
                <w:sz w:val="24"/>
                <w:szCs w:val="24"/>
              </w:rPr>
              <w:t>7. Şiddet</w:t>
            </w:r>
          </w:p>
        </w:tc>
        <w:tc>
          <w:tcPr>
            <w:tcW w:w="2552" w:type="dxa"/>
          </w:tcPr>
          <w:p w:rsidR="00EE5A41"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Her türlü saldırı</w:t>
            </w:r>
          </w:p>
          <w:p w:rsidR="00E95CD5" w:rsidRPr="00EE5A41" w:rsidRDefault="00EE5A41" w:rsidP="00EE5A41">
            <w:pPr>
              <w:pStyle w:val="ListeParagraf"/>
              <w:numPr>
                <w:ilvl w:val="0"/>
                <w:numId w:val="8"/>
              </w:numPr>
              <w:spacing w:line="360" w:lineRule="auto"/>
              <w:jc w:val="both"/>
              <w:rPr>
                <w:rFonts w:ascii="Times New Roman" w:hAnsi="Times New Roman" w:cs="Times New Roman"/>
                <w:sz w:val="24"/>
                <w:szCs w:val="24"/>
              </w:rPr>
            </w:pPr>
            <w:r w:rsidRPr="00EE5A41">
              <w:rPr>
                <w:rFonts w:ascii="Times New Roman" w:hAnsi="Times New Roman" w:cs="Times New Roman"/>
                <w:sz w:val="24"/>
                <w:szCs w:val="24"/>
              </w:rPr>
              <w:t>Taciz</w:t>
            </w:r>
          </w:p>
        </w:tc>
        <w:tc>
          <w:tcPr>
            <w:tcW w:w="5528" w:type="dxa"/>
          </w:tcPr>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 xml:space="preserve">Klinik/alan uygulamalarından sorumlu öğretim elemanı, klinik sorumlu hemşiresi ve </w:t>
            </w:r>
            <w:r w:rsidR="004A7A0A" w:rsidRPr="004A7A0A">
              <w:rPr>
                <w:rFonts w:ascii="Times New Roman" w:hAnsi="Times New Roman" w:cs="Times New Roman"/>
                <w:sz w:val="24"/>
                <w:szCs w:val="24"/>
              </w:rPr>
              <w:t>Sağlık Bilimleri Fakültesi</w:t>
            </w:r>
            <w:r w:rsidR="00800651" w:rsidRPr="00185E0E">
              <w:rPr>
                <w:rFonts w:ascii="Times New Roman" w:hAnsi="Times New Roman" w:cs="Times New Roman"/>
                <w:color w:val="FF0000"/>
                <w:sz w:val="24"/>
                <w:szCs w:val="24"/>
              </w:rPr>
              <w:t xml:space="preserve"> </w:t>
            </w:r>
            <w:r w:rsidR="00800651" w:rsidRPr="00334D09">
              <w:rPr>
                <w:rFonts w:ascii="Times New Roman" w:hAnsi="Times New Roman" w:cs="Times New Roman"/>
                <w:sz w:val="24"/>
                <w:szCs w:val="24"/>
              </w:rPr>
              <w:t>Dekanlığına,</w:t>
            </w:r>
            <w:r w:rsidR="00800651">
              <w:rPr>
                <w:rFonts w:ascii="Times New Roman" w:hAnsi="Times New Roman" w:cs="Times New Roman"/>
                <w:sz w:val="24"/>
                <w:szCs w:val="24"/>
              </w:rPr>
              <w:t xml:space="preserve"> </w:t>
            </w:r>
            <w:r w:rsidR="004A7A0A" w:rsidRPr="004A7A0A">
              <w:rPr>
                <w:rFonts w:ascii="Times New Roman" w:hAnsi="Times New Roman" w:cs="Times New Roman"/>
                <w:sz w:val="24"/>
                <w:szCs w:val="24"/>
              </w:rPr>
              <w:t xml:space="preserve"> Hemşirelik Bölüm Başkanlığı’na </w:t>
            </w:r>
            <w:r w:rsidRPr="004A7A0A">
              <w:rPr>
                <w:rFonts w:ascii="Times New Roman" w:hAnsi="Times New Roman" w:cs="Times New Roman"/>
                <w:sz w:val="24"/>
                <w:szCs w:val="24"/>
              </w:rPr>
              <w:t xml:space="preserve">durum bildirilmelidir. </w:t>
            </w:r>
          </w:p>
          <w:p w:rsidR="004A7A0A" w:rsidRDefault="00EE5A41" w:rsidP="004A7A0A">
            <w:pPr>
              <w:spacing w:line="360" w:lineRule="auto"/>
              <w:ind w:left="360"/>
              <w:jc w:val="both"/>
              <w:rPr>
                <w:rFonts w:ascii="Times New Roman" w:hAnsi="Times New Roman" w:cs="Times New Roman"/>
                <w:sz w:val="24"/>
                <w:szCs w:val="24"/>
              </w:rPr>
            </w:pPr>
            <w:r w:rsidRPr="004A7A0A">
              <w:rPr>
                <w:rFonts w:ascii="Times New Roman" w:hAnsi="Times New Roman" w:cs="Times New Roman"/>
                <w:b/>
                <w:sz w:val="24"/>
                <w:szCs w:val="24"/>
                <w:u w:val="single"/>
              </w:rPr>
              <w:lastRenderedPageBreak/>
              <w:t>Şiddeti Uygulayan Bireye Yapılması Gerekenler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Sakin tutum takınılmalı, aynı zamanda da yönlendirici ses tonu kullanılmalıdır.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Sınırlar sakin ama belirgin bir şekilde ortaya konmalıdır.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 xml:space="preserve">Aşağılayıcı davranılmamalıdır. </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Agresif kişi konuşurken ona bağırmamalıdır.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Emir verilmemeli ve tehdit edilmemelidir.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Yeterli fiziksel mesafe oluşturulmalıdır.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Uyanık olmalı ve gerektiğinde kaçmak için açık kapı saptanmalıdır.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Kişiyi dinlemeye çalışılmalı ve beden diline dikkat edilmelidir.</w:t>
            </w:r>
          </w:p>
          <w:p w:rsidR="004A7A0A" w:rsidRPr="004A7A0A" w:rsidRDefault="00EE5A41" w:rsidP="004A7A0A">
            <w:pPr>
              <w:pStyle w:val="ListeParagraf"/>
              <w:numPr>
                <w:ilvl w:val="0"/>
                <w:numId w:val="10"/>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Saldırgan kişi diğer kişilerden uzaklaştırılmalıdır.</w:t>
            </w:r>
          </w:p>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“1111” numaralı telefon aranarak servis adı belirtilmeli, beyaz kod bildirimi sağlanmalıdır.</w:t>
            </w:r>
          </w:p>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Olay Bildirim Formunun doldurulup uygulama alanındaki İş Sağlığı ve Güvenliği Birimine iletilmelidir.</w:t>
            </w:r>
          </w:p>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lastRenderedPageBreak/>
              <w:t>Şiddetin olduğu tarih, saat, yer, saldırı anında yapılan iş, saldırının başlama nedeni, saldırının oluş şekli, türü ve kullanılan araçları, saldırı sonucunda vücutlarında oluşan olumsuzlukları, saldırganların yaş, cinsiyet ve biliniyorsa isimlerini, içeren bilgiler öğrenilmelidir.</w:t>
            </w:r>
          </w:p>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 xml:space="preserve">Suç aleti varsa dokunulmadan güvenlik tarafından muhafaza edilmesi sağlanmalıdır. </w:t>
            </w:r>
          </w:p>
          <w:p w:rsidR="004A7A0A"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Şiddete maruz kalan kişinin en yakın hekim tarafından sağlık durumunun değerlendirmesi yapılmalı ve konsültasyonu sağlanmalıdır.</w:t>
            </w:r>
          </w:p>
          <w:p w:rsidR="00E95CD5" w:rsidRPr="004A7A0A" w:rsidRDefault="00EE5A41" w:rsidP="004A7A0A">
            <w:pPr>
              <w:pStyle w:val="ListeParagraf"/>
              <w:numPr>
                <w:ilvl w:val="0"/>
                <w:numId w:val="8"/>
              </w:numPr>
              <w:spacing w:line="360" w:lineRule="auto"/>
              <w:jc w:val="both"/>
              <w:rPr>
                <w:rFonts w:ascii="Times New Roman" w:hAnsi="Times New Roman" w:cs="Times New Roman"/>
                <w:sz w:val="24"/>
                <w:szCs w:val="24"/>
              </w:rPr>
            </w:pPr>
            <w:r w:rsidRPr="004A7A0A">
              <w:rPr>
                <w:rFonts w:ascii="Times New Roman" w:hAnsi="Times New Roman" w:cs="Times New Roman"/>
                <w:sz w:val="24"/>
                <w:szCs w:val="24"/>
              </w:rPr>
              <w:t>Konu ile ilgili Kurum yöneticileri tarafından ihmal düşünülüyorsa derhal Sağlık Bakanlığı’na ait “113” numaralı telefonla durum bildiriminin yapılması gerekmektedir.</w:t>
            </w:r>
          </w:p>
        </w:tc>
        <w:tc>
          <w:tcPr>
            <w:tcW w:w="3544" w:type="dxa"/>
          </w:tcPr>
          <w:p w:rsidR="004A7A0A" w:rsidRPr="00D72293" w:rsidRDefault="004A7A0A" w:rsidP="00980D32">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2293">
              <w:rPr>
                <w:rFonts w:ascii="Times New Roman" w:hAnsi="Times New Roman" w:cs="Times New Roman"/>
                <w:sz w:val="24"/>
                <w:szCs w:val="24"/>
              </w:rPr>
              <w:t>Uygulama Alanından Sorumlu Öğretim Elemanı</w:t>
            </w:r>
          </w:p>
          <w:p w:rsidR="004A7A0A" w:rsidRPr="00D72293" w:rsidRDefault="004A7A0A"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Klinik Sorumlu Hemşiresi</w:t>
            </w:r>
          </w:p>
          <w:p w:rsidR="004A7A0A" w:rsidRDefault="004A7A0A"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lastRenderedPageBreak/>
              <w:t>Sağlık Bilimleri Fakültesi Dekanlığı</w:t>
            </w:r>
          </w:p>
          <w:p w:rsidR="004A7A0A" w:rsidRPr="00D72293" w:rsidRDefault="004A7A0A"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Bilimleri Fakültesi</w:t>
            </w:r>
            <w:r>
              <w:rPr>
                <w:rFonts w:ascii="Times New Roman" w:hAnsi="Times New Roman" w:cs="Times New Roman"/>
                <w:sz w:val="24"/>
                <w:szCs w:val="24"/>
              </w:rPr>
              <w:t xml:space="preserve"> Hemşirelik Bölüm Başkanlığı</w:t>
            </w:r>
          </w:p>
          <w:p w:rsidR="004A7A0A" w:rsidRDefault="004A7A0A"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Muğla Eğitim ve Araştırma Hastanesi İşyeri Sağlığı ve Güvenliği Birimi</w:t>
            </w:r>
          </w:p>
          <w:p w:rsidR="00E95CD5" w:rsidRDefault="004A7A0A" w:rsidP="00980D32">
            <w:pPr>
              <w:pStyle w:val="ListeParagraf"/>
              <w:numPr>
                <w:ilvl w:val="0"/>
                <w:numId w:val="8"/>
              </w:numPr>
              <w:spacing w:line="360" w:lineRule="auto"/>
              <w:rPr>
                <w:rFonts w:ascii="Times New Roman" w:hAnsi="Times New Roman" w:cs="Times New Roman"/>
                <w:sz w:val="24"/>
                <w:szCs w:val="24"/>
              </w:rPr>
            </w:pPr>
            <w:r w:rsidRPr="00D72293">
              <w:rPr>
                <w:rFonts w:ascii="Times New Roman" w:hAnsi="Times New Roman" w:cs="Times New Roman"/>
                <w:sz w:val="24"/>
                <w:szCs w:val="24"/>
              </w:rPr>
              <w:t>Sağlık Bakanlığı’na bağlı kurumlarda ilgili birimle</w:t>
            </w:r>
            <w:r>
              <w:rPr>
                <w:rFonts w:ascii="Times New Roman" w:hAnsi="Times New Roman" w:cs="Times New Roman"/>
                <w:sz w:val="24"/>
                <w:szCs w:val="24"/>
              </w:rPr>
              <w:t>r</w:t>
            </w:r>
          </w:p>
        </w:tc>
      </w:tr>
    </w:tbl>
    <w:p w:rsidR="00E95CD5" w:rsidRPr="00E95CD5" w:rsidRDefault="00E95CD5" w:rsidP="00F732B5">
      <w:pPr>
        <w:spacing w:line="360" w:lineRule="auto"/>
        <w:jc w:val="both"/>
        <w:rPr>
          <w:rFonts w:ascii="Times New Roman" w:hAnsi="Times New Roman" w:cs="Times New Roman"/>
          <w:sz w:val="24"/>
          <w:szCs w:val="24"/>
        </w:rPr>
      </w:pPr>
    </w:p>
    <w:sectPr w:rsidR="00E95CD5" w:rsidRPr="00E95CD5" w:rsidSect="00E95CD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1C3"/>
    <w:multiLevelType w:val="hybridMultilevel"/>
    <w:tmpl w:val="59349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036D00"/>
    <w:multiLevelType w:val="hybridMultilevel"/>
    <w:tmpl w:val="AC2E02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F5073"/>
    <w:multiLevelType w:val="hybridMultilevel"/>
    <w:tmpl w:val="BACCA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A4CD3"/>
    <w:multiLevelType w:val="hybridMultilevel"/>
    <w:tmpl w:val="551A3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EC6410"/>
    <w:multiLevelType w:val="hybridMultilevel"/>
    <w:tmpl w:val="265CE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C76B0E"/>
    <w:multiLevelType w:val="hybridMultilevel"/>
    <w:tmpl w:val="18001B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2B63ABD"/>
    <w:multiLevelType w:val="hybridMultilevel"/>
    <w:tmpl w:val="4404A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116378"/>
    <w:multiLevelType w:val="hybridMultilevel"/>
    <w:tmpl w:val="8654C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5566CB"/>
    <w:multiLevelType w:val="hybridMultilevel"/>
    <w:tmpl w:val="0BEE2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E250C3"/>
    <w:multiLevelType w:val="hybridMultilevel"/>
    <w:tmpl w:val="6024DA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4"/>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99"/>
    <w:rsid w:val="00144A8C"/>
    <w:rsid w:val="00182B83"/>
    <w:rsid w:val="00185E0E"/>
    <w:rsid w:val="002A2408"/>
    <w:rsid w:val="002A685A"/>
    <w:rsid w:val="00301978"/>
    <w:rsid w:val="00334D09"/>
    <w:rsid w:val="004A7A0A"/>
    <w:rsid w:val="004C2CC9"/>
    <w:rsid w:val="00571BBD"/>
    <w:rsid w:val="00574B12"/>
    <w:rsid w:val="00800651"/>
    <w:rsid w:val="008B2A60"/>
    <w:rsid w:val="00951099"/>
    <w:rsid w:val="0095152A"/>
    <w:rsid w:val="00980D32"/>
    <w:rsid w:val="00997EE9"/>
    <w:rsid w:val="00B0735E"/>
    <w:rsid w:val="00D72293"/>
    <w:rsid w:val="00DD6A3C"/>
    <w:rsid w:val="00E33C92"/>
    <w:rsid w:val="00E95CD5"/>
    <w:rsid w:val="00EE5A41"/>
    <w:rsid w:val="00F16CB1"/>
    <w:rsid w:val="00F732B5"/>
    <w:rsid w:val="00FE4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9BE7"/>
  <w15:chartTrackingRefBased/>
  <w15:docId w15:val="{9D31137A-D297-436A-B81B-32B612BC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5CD5"/>
    <w:pPr>
      <w:ind w:left="720"/>
      <w:contextualSpacing/>
    </w:pPr>
  </w:style>
  <w:style w:type="character" w:styleId="Kpr">
    <w:name w:val="Hyperlink"/>
    <w:basedOn w:val="VarsaylanParagrafYazTipi"/>
    <w:uiPriority w:val="99"/>
    <w:unhideWhenUsed/>
    <w:rsid w:val="00B0735E"/>
    <w:rPr>
      <w:color w:val="0563C1" w:themeColor="hyperlink"/>
      <w:u w:val="single"/>
    </w:rPr>
  </w:style>
  <w:style w:type="character" w:customStyle="1" w:styleId="UnresolvedMention">
    <w:name w:val="Unresolved Mention"/>
    <w:basedOn w:val="VarsaylanParagrafYazTipi"/>
    <w:uiPriority w:val="99"/>
    <w:semiHidden/>
    <w:unhideWhenUsed/>
    <w:rsid w:val="00B0735E"/>
    <w:rPr>
      <w:color w:val="605E5C"/>
      <w:shd w:val="clear" w:color="auto" w:fill="E1DFDD"/>
    </w:rPr>
  </w:style>
  <w:style w:type="character" w:styleId="zlenenKpr">
    <w:name w:val="FollowedHyperlink"/>
    <w:basedOn w:val="VarsaylanParagrafYazTipi"/>
    <w:uiPriority w:val="99"/>
    <w:semiHidden/>
    <w:unhideWhenUsed/>
    <w:rsid w:val="00334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1665</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exper</cp:lastModifiedBy>
  <cp:revision>3</cp:revision>
  <dcterms:created xsi:type="dcterms:W3CDTF">2021-07-06T07:35:00Z</dcterms:created>
  <dcterms:modified xsi:type="dcterms:W3CDTF">2021-07-06T07:36:00Z</dcterms:modified>
</cp:coreProperties>
</file>